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8A6C4" w14:textId="09FE5380" w:rsidR="005F4999" w:rsidRPr="00A327A1" w:rsidRDefault="00CC0660" w:rsidP="004C4773">
      <w:pPr>
        <w:rPr>
          <w:rFonts w:asciiTheme="minorHAnsi" w:hAnsiTheme="minorHAnsi" w:cstheme="minorHAnsi"/>
          <w:sz w:val="32"/>
          <w:szCs w:val="32"/>
        </w:rPr>
      </w:pPr>
      <w:r w:rsidRPr="00CC0660">
        <w:rPr>
          <w:rFonts w:asciiTheme="minorHAnsi" w:hAnsiTheme="minorHAnsi" w:cstheme="minorHAnsi"/>
          <w:color w:val="0070C0"/>
          <w:sz w:val="32"/>
          <w:szCs w:val="32"/>
        </w:rPr>
        <w:t>St Benet’s Hall</w:t>
      </w:r>
      <w:r w:rsidR="004C4773" w:rsidRPr="00CC0660">
        <w:rPr>
          <w:rFonts w:asciiTheme="minorHAnsi" w:hAnsiTheme="minorHAnsi" w:cstheme="minorHAnsi"/>
          <w:color w:val="0070C0"/>
          <w:sz w:val="32"/>
          <w:szCs w:val="32"/>
        </w:rPr>
        <w:t xml:space="preserve"> </w:t>
      </w:r>
      <w:r w:rsidR="000416DE">
        <w:rPr>
          <w:rFonts w:asciiTheme="minorHAnsi" w:hAnsiTheme="minorHAnsi" w:cstheme="minorHAnsi"/>
          <w:sz w:val="32"/>
          <w:szCs w:val="32"/>
        </w:rPr>
        <w:t>Privacy Notice</w:t>
      </w:r>
      <w:r w:rsidR="00ED19AB" w:rsidRPr="00A327A1">
        <w:rPr>
          <w:rFonts w:asciiTheme="minorHAnsi" w:hAnsiTheme="minorHAnsi" w:cstheme="minorHAnsi"/>
          <w:sz w:val="32"/>
          <w:szCs w:val="32"/>
        </w:rPr>
        <w:t xml:space="preserve"> </w:t>
      </w:r>
      <w:r w:rsidR="007B1B76" w:rsidRPr="00A327A1">
        <w:rPr>
          <w:rFonts w:asciiTheme="minorHAnsi" w:hAnsiTheme="minorHAnsi" w:cstheme="minorHAnsi"/>
          <w:sz w:val="32"/>
          <w:szCs w:val="32"/>
        </w:rPr>
        <w:t xml:space="preserve">– Alumni, Donors and </w:t>
      </w:r>
      <w:r w:rsidR="00DE20ED" w:rsidRPr="00A327A1">
        <w:rPr>
          <w:rFonts w:asciiTheme="minorHAnsi" w:hAnsiTheme="minorHAnsi" w:cstheme="minorHAnsi"/>
          <w:sz w:val="32"/>
          <w:szCs w:val="32"/>
        </w:rPr>
        <w:t>Supporters</w:t>
      </w:r>
      <w:r w:rsidR="000416DE">
        <w:rPr>
          <w:rFonts w:asciiTheme="minorHAnsi" w:hAnsiTheme="minorHAnsi" w:cstheme="minorHAnsi"/>
          <w:sz w:val="32"/>
          <w:szCs w:val="32"/>
        </w:rPr>
        <w:t xml:space="preserve">, </w:t>
      </w:r>
      <w:r w:rsidR="005F4999" w:rsidRPr="00A327A1">
        <w:rPr>
          <w:rFonts w:asciiTheme="minorHAnsi" w:hAnsiTheme="minorHAnsi" w:cstheme="minorHAnsi"/>
          <w:sz w:val="32"/>
          <w:szCs w:val="32"/>
        </w:rPr>
        <w:t xml:space="preserve">Published </w:t>
      </w:r>
      <w:r w:rsidR="000416DE">
        <w:rPr>
          <w:rFonts w:asciiTheme="minorHAnsi" w:hAnsiTheme="minorHAnsi" w:cstheme="minorHAnsi"/>
          <w:sz w:val="32"/>
          <w:szCs w:val="32"/>
        </w:rPr>
        <w:t xml:space="preserve">11 </w:t>
      </w:r>
      <w:r w:rsidR="005F4999" w:rsidRPr="00A327A1">
        <w:rPr>
          <w:rFonts w:asciiTheme="minorHAnsi" w:hAnsiTheme="minorHAnsi" w:cstheme="minorHAnsi"/>
          <w:sz w:val="32"/>
          <w:szCs w:val="32"/>
        </w:rPr>
        <w:t>May 2018</w:t>
      </w:r>
    </w:p>
    <w:p w14:paraId="5C376C7C" w14:textId="77777777" w:rsidR="00E94455" w:rsidRDefault="00E94455">
      <w:pPr>
        <w:rPr>
          <w:rFonts w:asciiTheme="minorHAnsi" w:hAnsiTheme="minorHAnsi" w:cstheme="minorHAnsi"/>
          <w:color w:val="3B3838" w:themeColor="background2" w:themeShade="40"/>
          <w:sz w:val="22"/>
          <w:szCs w:val="22"/>
          <w:shd w:val="clear" w:color="auto" w:fill="FFFFFF"/>
        </w:rPr>
      </w:pPr>
    </w:p>
    <w:p w14:paraId="5B1C925B" w14:textId="471DB094" w:rsidR="00765E13" w:rsidRPr="00957129" w:rsidRDefault="00B328F2">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shd w:val="clear" w:color="auto" w:fill="FFFFFF"/>
        </w:rPr>
        <w:t>Throughout its history,</w:t>
      </w:r>
      <w:r w:rsidR="009509C7" w:rsidRPr="00D264A2">
        <w:rPr>
          <w:rFonts w:asciiTheme="minorHAnsi" w:hAnsiTheme="minorHAnsi" w:cstheme="minorHAnsi"/>
          <w:color w:val="3B3838" w:themeColor="background2" w:themeShade="40"/>
          <w:sz w:val="22"/>
          <w:szCs w:val="22"/>
          <w:shd w:val="clear" w:color="auto" w:fill="FFFFFF"/>
        </w:rPr>
        <w:t xml:space="preserve"> Oxford</w:t>
      </w:r>
      <w:r w:rsidR="0019238A">
        <w:rPr>
          <w:rFonts w:asciiTheme="minorHAnsi" w:hAnsiTheme="minorHAnsi" w:cstheme="minorHAnsi"/>
          <w:color w:val="3B3838" w:themeColor="background2" w:themeShade="40"/>
          <w:sz w:val="22"/>
          <w:szCs w:val="22"/>
          <w:shd w:val="clear" w:color="auto" w:fill="FFFFFF"/>
        </w:rPr>
        <w:t xml:space="preserve"> </w:t>
      </w:r>
      <w:r w:rsidR="009509C7" w:rsidRPr="00D264A2">
        <w:rPr>
          <w:rFonts w:asciiTheme="minorHAnsi" w:hAnsiTheme="minorHAnsi" w:cstheme="minorHAnsi"/>
          <w:color w:val="3B3838" w:themeColor="background2" w:themeShade="40"/>
          <w:sz w:val="22"/>
          <w:szCs w:val="22"/>
          <w:shd w:val="clear" w:color="auto" w:fill="FFFFFF"/>
        </w:rPr>
        <w:t>has relied upon friends and benefactors to help realise its mission</w:t>
      </w:r>
      <w:r w:rsidR="0019238A">
        <w:rPr>
          <w:rFonts w:asciiTheme="minorHAnsi" w:hAnsiTheme="minorHAnsi" w:cstheme="minorHAnsi"/>
          <w:color w:val="3B3838" w:themeColor="background2" w:themeShade="40"/>
          <w:sz w:val="22"/>
          <w:szCs w:val="22"/>
          <w:shd w:val="clear" w:color="auto" w:fill="FFFFFF"/>
        </w:rPr>
        <w:t xml:space="preserve"> of learning</w:t>
      </w:r>
      <w:r w:rsidR="007B1B76">
        <w:rPr>
          <w:rFonts w:asciiTheme="minorHAnsi" w:hAnsiTheme="minorHAnsi" w:cstheme="minorHAnsi"/>
          <w:color w:val="3B3838" w:themeColor="background2" w:themeShade="40"/>
          <w:sz w:val="22"/>
          <w:szCs w:val="22"/>
          <w:shd w:val="clear" w:color="auto" w:fill="FFFFFF"/>
        </w:rPr>
        <w:t xml:space="preserve"> and advancement. The colleges, </w:t>
      </w:r>
      <w:r w:rsidR="0019238A">
        <w:rPr>
          <w:rFonts w:asciiTheme="minorHAnsi" w:hAnsiTheme="minorHAnsi" w:cstheme="minorHAnsi"/>
          <w:color w:val="3B3838" w:themeColor="background2" w:themeShade="40"/>
          <w:sz w:val="22"/>
          <w:szCs w:val="22"/>
          <w:shd w:val="clear" w:color="auto" w:fill="FFFFFF"/>
        </w:rPr>
        <w:t xml:space="preserve">academic departments, faculties, schools, research institutes, gardens, museums, </w:t>
      </w:r>
      <w:r w:rsidR="000A5622">
        <w:rPr>
          <w:rFonts w:asciiTheme="minorHAnsi" w:hAnsiTheme="minorHAnsi" w:cstheme="minorHAnsi"/>
          <w:color w:val="3B3838" w:themeColor="background2" w:themeShade="40"/>
          <w:sz w:val="22"/>
          <w:szCs w:val="22"/>
          <w:shd w:val="clear" w:color="auto" w:fill="FFFFFF"/>
        </w:rPr>
        <w:t xml:space="preserve">and </w:t>
      </w:r>
      <w:r w:rsidR="0019238A">
        <w:rPr>
          <w:rFonts w:asciiTheme="minorHAnsi" w:hAnsiTheme="minorHAnsi" w:cstheme="minorHAnsi"/>
          <w:color w:val="3B3838" w:themeColor="background2" w:themeShade="40"/>
          <w:sz w:val="22"/>
          <w:szCs w:val="22"/>
          <w:shd w:val="clear" w:color="auto" w:fill="FFFFFF"/>
        </w:rPr>
        <w:t>libraries that make up the collegiate University</w:t>
      </w:r>
      <w:r>
        <w:rPr>
          <w:rFonts w:asciiTheme="minorHAnsi" w:hAnsiTheme="minorHAnsi" w:cstheme="minorHAnsi"/>
          <w:color w:val="3B3838" w:themeColor="background2" w:themeShade="40"/>
          <w:sz w:val="22"/>
          <w:szCs w:val="22"/>
          <w:shd w:val="clear" w:color="auto" w:fill="FFFFFF"/>
        </w:rPr>
        <w:t xml:space="preserve"> of Oxford</w:t>
      </w:r>
      <w:r w:rsidR="0019238A">
        <w:rPr>
          <w:rFonts w:asciiTheme="minorHAnsi" w:hAnsiTheme="minorHAnsi" w:cstheme="minorHAnsi"/>
          <w:color w:val="3B3838" w:themeColor="background2" w:themeShade="40"/>
          <w:sz w:val="22"/>
          <w:szCs w:val="22"/>
          <w:shd w:val="clear" w:color="auto" w:fill="FFFFFF"/>
        </w:rPr>
        <w:t xml:space="preserve">, </w:t>
      </w:r>
      <w:r w:rsidR="00957129" w:rsidRPr="00957129">
        <w:rPr>
          <w:rFonts w:asciiTheme="minorHAnsi" w:hAnsiTheme="minorHAnsi" w:cstheme="minorHAnsi"/>
          <w:color w:val="3B3838" w:themeColor="background2" w:themeShade="40"/>
          <w:sz w:val="22"/>
          <w:szCs w:val="22"/>
        </w:rPr>
        <w:t xml:space="preserve">are </w:t>
      </w:r>
      <w:r w:rsidR="00957129" w:rsidRPr="00957129">
        <w:rPr>
          <w:rFonts w:asciiTheme="minorHAnsi" w:hAnsiTheme="minorHAnsi" w:cstheme="minorHAnsi"/>
          <w:color w:val="3B3838" w:themeColor="background2" w:themeShade="40"/>
          <w:sz w:val="22"/>
          <w:szCs w:val="22"/>
          <w:shd w:val="clear" w:color="auto" w:fill="FFFFFF"/>
        </w:rPr>
        <w:t xml:space="preserve">committed to maintaining your confidence and trust with respect to your privacy. </w:t>
      </w:r>
      <w:r w:rsidR="00E457A6" w:rsidRPr="00957129">
        <w:rPr>
          <w:rFonts w:asciiTheme="minorHAnsi" w:hAnsiTheme="minorHAnsi" w:cstheme="minorHAnsi"/>
          <w:color w:val="3B3838" w:themeColor="background2" w:themeShade="40"/>
          <w:sz w:val="22"/>
          <w:szCs w:val="22"/>
          <w:shd w:val="clear" w:color="auto" w:fill="FFFFFF"/>
        </w:rPr>
        <w:t xml:space="preserve">Our principles are simple – we will be transparent about what data we are collecting about you, </w:t>
      </w:r>
      <w:r>
        <w:rPr>
          <w:rFonts w:asciiTheme="minorHAnsi" w:hAnsiTheme="minorHAnsi" w:cstheme="minorHAnsi"/>
          <w:color w:val="3B3838" w:themeColor="background2" w:themeShade="40"/>
          <w:sz w:val="22"/>
          <w:szCs w:val="22"/>
          <w:shd w:val="clear" w:color="auto" w:fill="FFFFFF"/>
        </w:rPr>
        <w:t>where that data comes from</w:t>
      </w:r>
      <w:r w:rsidR="00E457A6" w:rsidRPr="00957129">
        <w:rPr>
          <w:rFonts w:asciiTheme="minorHAnsi" w:hAnsiTheme="minorHAnsi" w:cstheme="minorHAnsi"/>
          <w:color w:val="3B3838" w:themeColor="background2" w:themeShade="40"/>
          <w:sz w:val="22"/>
          <w:szCs w:val="22"/>
          <w:shd w:val="clear" w:color="auto" w:fill="FFFFFF"/>
        </w:rPr>
        <w:t>, how we use the information we hold about you</w:t>
      </w:r>
      <w:r w:rsidR="00E94455">
        <w:rPr>
          <w:rFonts w:asciiTheme="minorHAnsi" w:hAnsiTheme="minorHAnsi" w:cstheme="minorHAnsi"/>
          <w:color w:val="3B3838" w:themeColor="background2" w:themeShade="40"/>
          <w:sz w:val="22"/>
          <w:szCs w:val="22"/>
          <w:shd w:val="clear" w:color="auto" w:fill="FFFFFF"/>
        </w:rPr>
        <w:t>, and the choices you can make.</w:t>
      </w:r>
    </w:p>
    <w:p w14:paraId="722791AF" w14:textId="5FF70F1D" w:rsidR="00957129" w:rsidRDefault="005D0459" w:rsidP="005D0459">
      <w:pPr>
        <w:pStyle w:val="NormalWeb"/>
        <w:shd w:val="clear" w:color="auto" w:fill="FFFFFF"/>
        <w:rPr>
          <w:rFonts w:asciiTheme="minorHAnsi" w:hAnsiTheme="minorHAnsi" w:cstheme="minorHAnsi"/>
          <w:color w:val="3B3838" w:themeColor="background2" w:themeShade="40"/>
          <w:sz w:val="22"/>
          <w:szCs w:val="22"/>
        </w:rPr>
      </w:pPr>
      <w:r w:rsidRPr="00D264A2">
        <w:rPr>
          <w:rFonts w:asciiTheme="minorHAnsi" w:hAnsiTheme="minorHAnsi" w:cstheme="minorHAnsi"/>
          <w:color w:val="3B3838" w:themeColor="background2" w:themeShade="40"/>
          <w:sz w:val="22"/>
          <w:szCs w:val="22"/>
        </w:rPr>
        <w:t>The overarching purpose of collecting and processing your data is to provide you with the best possible experience of being an alum</w:t>
      </w:r>
      <w:r w:rsidR="00340BDB">
        <w:rPr>
          <w:rFonts w:asciiTheme="minorHAnsi" w:hAnsiTheme="minorHAnsi" w:cstheme="minorHAnsi"/>
          <w:color w:val="3B3838" w:themeColor="background2" w:themeShade="40"/>
          <w:sz w:val="22"/>
          <w:szCs w:val="22"/>
        </w:rPr>
        <w:t>nus/alumna</w:t>
      </w:r>
      <w:r w:rsidRPr="00D264A2">
        <w:rPr>
          <w:rFonts w:asciiTheme="minorHAnsi" w:hAnsiTheme="minorHAnsi" w:cstheme="minorHAnsi"/>
          <w:color w:val="3B3838" w:themeColor="background2" w:themeShade="40"/>
          <w:sz w:val="22"/>
          <w:szCs w:val="22"/>
        </w:rPr>
        <w:t>, donor</w:t>
      </w:r>
      <w:r w:rsidR="00B328F2">
        <w:rPr>
          <w:rFonts w:asciiTheme="minorHAnsi" w:hAnsiTheme="minorHAnsi" w:cstheme="minorHAnsi"/>
          <w:color w:val="3B3838" w:themeColor="background2" w:themeShade="40"/>
          <w:sz w:val="22"/>
          <w:szCs w:val="22"/>
        </w:rPr>
        <w:t>,</w:t>
      </w:r>
      <w:r w:rsidRPr="00D264A2">
        <w:rPr>
          <w:rFonts w:asciiTheme="minorHAnsi" w:hAnsiTheme="minorHAnsi" w:cstheme="minorHAnsi"/>
          <w:color w:val="3B3838" w:themeColor="background2" w:themeShade="40"/>
          <w:sz w:val="22"/>
          <w:szCs w:val="22"/>
        </w:rPr>
        <w:t xml:space="preserve"> or supporter of the</w:t>
      </w:r>
      <w:r w:rsidR="000416DE">
        <w:rPr>
          <w:rFonts w:asciiTheme="minorHAnsi" w:hAnsiTheme="minorHAnsi" w:cstheme="minorHAnsi"/>
          <w:color w:val="3B3838" w:themeColor="background2" w:themeShade="40"/>
          <w:sz w:val="22"/>
          <w:szCs w:val="22"/>
        </w:rPr>
        <w:t xml:space="preserve"> collegiate University. It</w:t>
      </w:r>
      <w:r w:rsidR="006B1A72" w:rsidRPr="006B1A72">
        <w:rPr>
          <w:rFonts w:asciiTheme="minorHAnsi" w:hAnsiTheme="minorHAnsi" w:cstheme="minorHAnsi"/>
          <w:color w:val="3B3838" w:themeColor="background2" w:themeShade="40"/>
          <w:sz w:val="22"/>
          <w:szCs w:val="22"/>
        </w:rPr>
        <w:t xml:space="preserve"> </w:t>
      </w:r>
      <w:r w:rsidR="000416DE">
        <w:rPr>
          <w:rFonts w:asciiTheme="minorHAnsi" w:hAnsiTheme="minorHAnsi" w:cstheme="minorHAnsi"/>
          <w:color w:val="3B3838" w:themeColor="background2" w:themeShade="40"/>
          <w:sz w:val="22"/>
          <w:szCs w:val="22"/>
        </w:rPr>
        <w:t xml:space="preserve">also enables us to </w:t>
      </w:r>
      <w:r w:rsidR="006B1A72" w:rsidRPr="00B05EF4">
        <w:rPr>
          <w:rFonts w:asciiTheme="minorHAnsi" w:hAnsiTheme="minorHAnsi" w:cstheme="minorHAnsi"/>
          <w:color w:val="3B3838" w:themeColor="background2" w:themeShade="40"/>
          <w:sz w:val="22"/>
          <w:szCs w:val="22"/>
        </w:rPr>
        <w:t xml:space="preserve">ensure </w:t>
      </w:r>
      <w:r w:rsidR="000416DE">
        <w:rPr>
          <w:rFonts w:asciiTheme="minorHAnsi" w:hAnsiTheme="minorHAnsi" w:cstheme="minorHAnsi"/>
          <w:color w:val="3B3838" w:themeColor="background2" w:themeShade="40"/>
          <w:sz w:val="22"/>
          <w:szCs w:val="22"/>
        </w:rPr>
        <w:t xml:space="preserve">that </w:t>
      </w:r>
      <w:r w:rsidR="00536CF4">
        <w:rPr>
          <w:rFonts w:asciiTheme="minorHAnsi" w:hAnsiTheme="minorHAnsi" w:cstheme="minorHAnsi"/>
          <w:color w:val="3B3838" w:themeColor="background2" w:themeShade="40"/>
          <w:sz w:val="22"/>
          <w:szCs w:val="22"/>
        </w:rPr>
        <w:t xml:space="preserve">any approaches we make </w:t>
      </w:r>
      <w:r w:rsidR="0059732F">
        <w:rPr>
          <w:rFonts w:asciiTheme="minorHAnsi" w:hAnsiTheme="minorHAnsi" w:cstheme="minorHAnsi"/>
          <w:color w:val="3B3838" w:themeColor="background2" w:themeShade="40"/>
          <w:sz w:val="22"/>
          <w:szCs w:val="22"/>
        </w:rPr>
        <w:t xml:space="preserve">to ask for </w:t>
      </w:r>
      <w:r w:rsidR="00536CF4">
        <w:rPr>
          <w:rFonts w:asciiTheme="minorHAnsi" w:hAnsiTheme="minorHAnsi" w:cstheme="minorHAnsi"/>
          <w:color w:val="3B3838" w:themeColor="background2" w:themeShade="40"/>
          <w:sz w:val="22"/>
          <w:szCs w:val="22"/>
        </w:rPr>
        <w:t xml:space="preserve">your </w:t>
      </w:r>
      <w:r w:rsidR="0059732F">
        <w:rPr>
          <w:rFonts w:asciiTheme="minorHAnsi" w:hAnsiTheme="minorHAnsi" w:cstheme="minorHAnsi"/>
          <w:color w:val="3B3838" w:themeColor="background2" w:themeShade="40"/>
          <w:sz w:val="22"/>
          <w:szCs w:val="22"/>
        </w:rPr>
        <w:t xml:space="preserve">support of </w:t>
      </w:r>
      <w:r w:rsidR="006B1A72" w:rsidRPr="00B05EF4">
        <w:rPr>
          <w:rFonts w:asciiTheme="minorHAnsi" w:hAnsiTheme="minorHAnsi" w:cstheme="minorHAnsi"/>
          <w:color w:val="3B3838" w:themeColor="background2" w:themeShade="40"/>
          <w:sz w:val="22"/>
          <w:szCs w:val="22"/>
        </w:rPr>
        <w:t>our</w:t>
      </w:r>
      <w:r w:rsidR="00B05EF4" w:rsidRPr="00B05EF4">
        <w:rPr>
          <w:rFonts w:asciiTheme="minorHAnsi" w:hAnsiTheme="minorHAnsi" w:cstheme="minorHAnsi"/>
          <w:color w:val="3B3838" w:themeColor="background2" w:themeShade="40"/>
          <w:sz w:val="22"/>
          <w:szCs w:val="22"/>
        </w:rPr>
        <w:t xml:space="preserve"> alumni relations or</w:t>
      </w:r>
      <w:r w:rsidR="006B1A72" w:rsidRPr="00B05EF4">
        <w:rPr>
          <w:rFonts w:asciiTheme="minorHAnsi" w:hAnsiTheme="minorHAnsi" w:cstheme="minorHAnsi"/>
          <w:color w:val="3B3838" w:themeColor="background2" w:themeShade="40"/>
          <w:sz w:val="22"/>
          <w:szCs w:val="22"/>
        </w:rPr>
        <w:t xml:space="preserve"> fundraising goals are respectful, professional, and </w:t>
      </w:r>
      <w:r w:rsidR="00536CF4">
        <w:rPr>
          <w:rFonts w:asciiTheme="minorHAnsi" w:hAnsiTheme="minorHAnsi" w:cstheme="minorHAnsi"/>
          <w:color w:val="3B3838" w:themeColor="background2" w:themeShade="40"/>
          <w:sz w:val="22"/>
          <w:szCs w:val="22"/>
        </w:rPr>
        <w:t>relevant to you</w:t>
      </w:r>
      <w:r w:rsidR="006B1A72" w:rsidRPr="00B05EF4">
        <w:rPr>
          <w:rFonts w:asciiTheme="minorHAnsi" w:hAnsiTheme="minorHAnsi" w:cstheme="minorHAnsi"/>
          <w:color w:val="3B3838" w:themeColor="background2" w:themeShade="40"/>
          <w:sz w:val="22"/>
          <w:szCs w:val="22"/>
        </w:rPr>
        <w:t>.</w:t>
      </w:r>
      <w:r w:rsidR="000416DE">
        <w:rPr>
          <w:rFonts w:asciiTheme="minorHAnsi" w:hAnsiTheme="minorHAnsi" w:cstheme="minorHAnsi"/>
          <w:color w:val="3B3838" w:themeColor="background2" w:themeShade="40"/>
          <w:sz w:val="22"/>
          <w:szCs w:val="22"/>
        </w:rPr>
        <w:t xml:space="preserve"> The colleges and the</w:t>
      </w:r>
      <w:r w:rsidRPr="00B05EF4">
        <w:rPr>
          <w:rFonts w:asciiTheme="minorHAnsi" w:hAnsiTheme="minorHAnsi" w:cstheme="minorHAnsi"/>
          <w:color w:val="3B3838" w:themeColor="background2" w:themeShade="40"/>
          <w:sz w:val="22"/>
          <w:szCs w:val="22"/>
        </w:rPr>
        <w:t xml:space="preserve"> University work closely together to ensure</w:t>
      </w:r>
      <w:r>
        <w:rPr>
          <w:rFonts w:asciiTheme="minorHAnsi" w:hAnsiTheme="minorHAnsi" w:cstheme="minorHAnsi"/>
          <w:color w:val="3B3838" w:themeColor="background2" w:themeShade="40"/>
          <w:sz w:val="22"/>
          <w:szCs w:val="22"/>
        </w:rPr>
        <w:t xml:space="preserve"> we</w:t>
      </w:r>
      <w:r w:rsidR="009919B0">
        <w:rPr>
          <w:rFonts w:asciiTheme="minorHAnsi" w:hAnsiTheme="minorHAnsi" w:cstheme="minorHAnsi"/>
          <w:color w:val="3B3838" w:themeColor="background2" w:themeShade="40"/>
          <w:sz w:val="22"/>
          <w:szCs w:val="22"/>
        </w:rPr>
        <w:t xml:space="preserve"> engage wi</w:t>
      </w:r>
      <w:r w:rsidR="00536CF4">
        <w:rPr>
          <w:rFonts w:asciiTheme="minorHAnsi" w:hAnsiTheme="minorHAnsi" w:cstheme="minorHAnsi"/>
          <w:color w:val="3B3838" w:themeColor="background2" w:themeShade="40"/>
          <w:sz w:val="22"/>
          <w:szCs w:val="22"/>
        </w:rPr>
        <w:t>th you in a coordinated manner.</w:t>
      </w:r>
    </w:p>
    <w:p w14:paraId="730CE49A" w14:textId="349B8152" w:rsidR="0042478C" w:rsidRDefault="0042478C" w:rsidP="005A1DE3">
      <w:pPr>
        <w:pStyle w:val="NormalWeb"/>
        <w:shd w:val="clear" w:color="auto" w:fill="FFFFFF"/>
        <w:rPr>
          <w:rFonts w:asciiTheme="minorHAnsi" w:hAnsiTheme="minorHAnsi" w:cstheme="minorHAnsi"/>
          <w:color w:val="3B3838" w:themeColor="background2" w:themeShade="40"/>
          <w:sz w:val="22"/>
          <w:szCs w:val="22"/>
        </w:rPr>
      </w:pPr>
      <w:r w:rsidRPr="00B05EF4">
        <w:rPr>
          <w:rFonts w:asciiTheme="minorHAnsi" w:hAnsiTheme="minorHAnsi" w:cstheme="minorHAnsi"/>
          <w:color w:val="3B3838" w:themeColor="background2" w:themeShade="40"/>
          <w:sz w:val="22"/>
          <w:szCs w:val="22"/>
        </w:rPr>
        <w:t xml:space="preserve">If at any point you have questions about our </w:t>
      </w:r>
      <w:r w:rsidR="00D63663">
        <w:rPr>
          <w:rFonts w:asciiTheme="minorHAnsi" w:hAnsiTheme="minorHAnsi" w:cstheme="minorHAnsi"/>
          <w:color w:val="3B3838" w:themeColor="background2" w:themeShade="40"/>
          <w:sz w:val="22"/>
          <w:szCs w:val="22"/>
        </w:rPr>
        <w:t>privacy notice</w:t>
      </w:r>
      <w:r w:rsidR="000A5622" w:rsidRPr="00B05EF4">
        <w:rPr>
          <w:rFonts w:asciiTheme="minorHAnsi" w:hAnsiTheme="minorHAnsi" w:cstheme="minorHAnsi"/>
          <w:color w:val="3B3838" w:themeColor="background2" w:themeShade="40"/>
          <w:sz w:val="22"/>
          <w:szCs w:val="22"/>
        </w:rPr>
        <w:t>, or</w:t>
      </w:r>
      <w:r w:rsidRPr="00B05EF4">
        <w:rPr>
          <w:rFonts w:asciiTheme="minorHAnsi" w:hAnsiTheme="minorHAnsi" w:cstheme="minorHAnsi"/>
          <w:color w:val="3B3838" w:themeColor="background2" w:themeShade="40"/>
          <w:sz w:val="22"/>
          <w:szCs w:val="22"/>
        </w:rPr>
        <w:t xml:space="preserve"> how we are using your data, please get in touch with</w:t>
      </w:r>
      <w:r w:rsidR="00E3685F" w:rsidRPr="00B05EF4">
        <w:rPr>
          <w:rFonts w:asciiTheme="minorHAnsi" w:hAnsiTheme="minorHAnsi" w:cstheme="minorHAnsi"/>
          <w:color w:val="3B3838" w:themeColor="background2" w:themeShade="40"/>
          <w:sz w:val="22"/>
          <w:szCs w:val="22"/>
        </w:rPr>
        <w:t xml:space="preserve"> us using the contact details </w:t>
      </w:r>
      <w:hyperlink r:id="rId8" w:history="1">
        <w:r w:rsidR="00E3685F" w:rsidRPr="006C70D7">
          <w:rPr>
            <w:rStyle w:val="Hyperlink"/>
            <w:rFonts w:asciiTheme="minorHAnsi" w:hAnsiTheme="minorHAnsi" w:cstheme="minorHAnsi"/>
            <w:sz w:val="22"/>
            <w:szCs w:val="22"/>
          </w:rPr>
          <w:t>here</w:t>
        </w:r>
      </w:hyperlink>
      <w:r w:rsidR="00C7150D" w:rsidRPr="00C7150D">
        <w:rPr>
          <w:rFonts w:asciiTheme="minorHAnsi" w:hAnsiTheme="minorHAnsi" w:cstheme="minorHAnsi"/>
          <w:color w:val="3B3838" w:themeColor="background2" w:themeShade="40"/>
          <w:sz w:val="22"/>
          <w:szCs w:val="22"/>
        </w:rPr>
        <w:t>.</w:t>
      </w:r>
    </w:p>
    <w:p w14:paraId="1039A94D" w14:textId="14DDBF76" w:rsidR="00E94455" w:rsidRPr="00A327A1" w:rsidRDefault="000416DE" w:rsidP="004C4773">
      <w:pPr>
        <w:pStyle w:val="Heading1"/>
        <w:numPr>
          <w:ilvl w:val="0"/>
          <w:numId w:val="31"/>
        </w:numPr>
        <w:spacing w:before="0"/>
        <w:rPr>
          <w:bCs/>
        </w:rPr>
      </w:pPr>
      <w:r>
        <w:rPr>
          <w:bCs/>
        </w:rPr>
        <w:t>About this privacy notice</w:t>
      </w:r>
    </w:p>
    <w:p w14:paraId="275086EB" w14:textId="07FFA7C5" w:rsidR="004C4773" w:rsidRPr="00FC09F8" w:rsidRDefault="00E94455" w:rsidP="004C4773">
      <w:pPr>
        <w:pStyle w:val="NoSpacing"/>
        <w:rPr>
          <w:b/>
          <w:color w:val="00B050"/>
        </w:rPr>
      </w:pPr>
      <w:r w:rsidRPr="00F244C3">
        <w:t>Th</w:t>
      </w:r>
      <w:r w:rsidR="00D63663">
        <w:t>e purpose of this privacy notice</w:t>
      </w:r>
      <w:r w:rsidRPr="00F244C3">
        <w:t xml:space="preserve"> is to explain how </w:t>
      </w:r>
      <w:r w:rsidR="00CC0660" w:rsidRPr="00CC0660">
        <w:t>St Benet’s Hall</w:t>
      </w:r>
      <w:r w:rsidR="004C4773" w:rsidRPr="00CC0660">
        <w:t xml:space="preserve"> </w:t>
      </w:r>
      <w:r w:rsidRPr="00F244C3">
        <w:t>(“we”, “our”, “us”) hold and use personal data about alumni,</w:t>
      </w:r>
      <w:r w:rsidR="00536CF4">
        <w:t xml:space="preserve"> donors and</w:t>
      </w:r>
      <w:r w:rsidRPr="00F244C3">
        <w:t xml:space="preserve"> supporters (“you”), and how we use it for alumni</w:t>
      </w:r>
      <w:r w:rsidR="0059732F">
        <w:t xml:space="preserve"> and supporter</w:t>
      </w:r>
      <w:r w:rsidRPr="00F244C3">
        <w:t xml:space="preserve"> relations</w:t>
      </w:r>
      <w:r w:rsidR="0059732F">
        <w:t>,</w:t>
      </w:r>
      <w:r w:rsidR="00340BDB">
        <w:t xml:space="preserve"> and fundraising</w:t>
      </w:r>
      <w:r w:rsidR="000800CA">
        <w:t xml:space="preserve"> </w:t>
      </w:r>
      <w:r w:rsidRPr="00F244C3">
        <w:t>purposes.</w:t>
      </w:r>
      <w:r w:rsidR="00CC0660">
        <w:t xml:space="preserve">  </w:t>
      </w:r>
      <w:r w:rsidR="00CC0660" w:rsidRPr="00CC0660">
        <w:t>St Benet’s Hall</w:t>
      </w:r>
      <w:r w:rsidR="004C4773" w:rsidRPr="004C4773">
        <w:t xml:space="preserve">’s </w:t>
      </w:r>
      <w:r w:rsidR="00D63663">
        <w:t xml:space="preserve">privacy notices </w:t>
      </w:r>
      <w:r>
        <w:t>relating to other activities and relationships can be found</w:t>
      </w:r>
      <w:hyperlink r:id="rId9" w:history="1">
        <w:r w:rsidRPr="006C70D7">
          <w:rPr>
            <w:rStyle w:val="Hyperlink"/>
          </w:rPr>
          <w:t xml:space="preserve"> here</w:t>
        </w:r>
      </w:hyperlink>
      <w:r w:rsidRPr="00C7150D">
        <w:rPr>
          <w:u w:val="single"/>
        </w:rPr>
        <w:t>.</w:t>
      </w:r>
      <w:r w:rsidR="00914643">
        <w:rPr>
          <w:u w:val="single"/>
        </w:rPr>
        <w:t xml:space="preserve"> </w:t>
      </w:r>
    </w:p>
    <w:p w14:paraId="62C35DE7" w14:textId="77777777" w:rsidR="00E94455" w:rsidRDefault="00E94455" w:rsidP="00E94455">
      <w:pPr>
        <w:pStyle w:val="NoSpacing"/>
        <w:rPr>
          <w:rFonts w:cstheme="minorHAnsi"/>
          <w:color w:val="3B3838" w:themeColor="background2" w:themeShade="40"/>
        </w:rPr>
      </w:pPr>
    </w:p>
    <w:p w14:paraId="428CDC80" w14:textId="0BC43969" w:rsidR="00D63663" w:rsidRPr="0059732F" w:rsidRDefault="00E94455" w:rsidP="00D63663">
      <w:pPr>
        <w:pStyle w:val="NoSpacing"/>
        <w:rPr>
          <w:i/>
        </w:rPr>
      </w:pPr>
      <w:r>
        <w:rPr>
          <w:rFonts w:cstheme="minorHAnsi"/>
          <w:color w:val="3B3838" w:themeColor="background2" w:themeShade="40"/>
          <w:szCs w:val="22"/>
        </w:rPr>
        <w:t>Development and Alumni Relations teams across the collegiate University work closely together and have aligned</w:t>
      </w:r>
      <w:r w:rsidR="00536CF4">
        <w:rPr>
          <w:rFonts w:cstheme="minorHAnsi"/>
          <w:color w:val="3B3838" w:themeColor="background2" w:themeShade="40"/>
          <w:szCs w:val="22"/>
        </w:rPr>
        <w:t xml:space="preserve"> our</w:t>
      </w:r>
      <w:r>
        <w:rPr>
          <w:rFonts w:cstheme="minorHAnsi"/>
          <w:color w:val="3B3838" w:themeColor="background2" w:themeShade="40"/>
          <w:szCs w:val="22"/>
        </w:rPr>
        <w:t xml:space="preserve"> policies around </w:t>
      </w:r>
      <w:r w:rsidR="00536CF4">
        <w:rPr>
          <w:rFonts w:cstheme="minorHAnsi"/>
          <w:color w:val="3B3838" w:themeColor="background2" w:themeShade="40"/>
          <w:szCs w:val="22"/>
        </w:rPr>
        <w:t xml:space="preserve">data </w:t>
      </w:r>
      <w:r>
        <w:rPr>
          <w:rFonts w:cstheme="minorHAnsi"/>
          <w:color w:val="3B3838" w:themeColor="background2" w:themeShade="40"/>
          <w:szCs w:val="22"/>
        </w:rPr>
        <w:t>privacy</w:t>
      </w:r>
      <w:r w:rsidR="00D63663">
        <w:rPr>
          <w:rFonts w:cstheme="minorHAnsi"/>
          <w:color w:val="3B3838" w:themeColor="background2" w:themeShade="40"/>
          <w:szCs w:val="22"/>
        </w:rPr>
        <w:t xml:space="preserve"> and our privacy notices</w:t>
      </w:r>
      <w:r>
        <w:rPr>
          <w:rFonts w:cstheme="minorHAnsi"/>
          <w:color w:val="3B3838" w:themeColor="background2" w:themeShade="40"/>
          <w:szCs w:val="22"/>
        </w:rPr>
        <w:t xml:space="preserve"> to provide clarity for our alumni, donors and supporters.</w:t>
      </w:r>
      <w:r w:rsidR="009159A1">
        <w:rPr>
          <w:rFonts w:cstheme="minorHAnsi"/>
          <w:color w:val="3B3838" w:themeColor="background2" w:themeShade="40"/>
          <w:szCs w:val="22"/>
        </w:rPr>
        <w:t xml:space="preserve"> T</w:t>
      </w:r>
      <w:r w:rsidR="00D63663">
        <w:rPr>
          <w:rFonts w:cstheme="minorHAnsi"/>
          <w:color w:val="3B3838" w:themeColor="background2" w:themeShade="40"/>
          <w:szCs w:val="22"/>
        </w:rPr>
        <w:t>he University’s privacy notices</w:t>
      </w:r>
      <w:r w:rsidR="009159A1">
        <w:rPr>
          <w:rFonts w:cstheme="minorHAnsi"/>
          <w:color w:val="3B3838" w:themeColor="background2" w:themeShade="40"/>
          <w:szCs w:val="22"/>
        </w:rPr>
        <w:t xml:space="preserve"> can be found </w:t>
      </w:r>
      <w:hyperlink r:id="rId10" w:history="1">
        <w:r w:rsidR="00D63663" w:rsidRPr="00CC0660">
          <w:rPr>
            <w:rStyle w:val="Hyperlink"/>
          </w:rPr>
          <w:t>here</w:t>
        </w:r>
      </w:hyperlink>
      <w:r w:rsidR="00D63663" w:rsidRPr="0059732F">
        <w:t>.</w:t>
      </w:r>
      <w:r w:rsidR="00D63663" w:rsidRPr="004C4773">
        <w:rPr>
          <w:b/>
          <w:color w:val="00B050"/>
        </w:rPr>
        <w:t xml:space="preserve"> </w:t>
      </w:r>
    </w:p>
    <w:p w14:paraId="6AFFB994" w14:textId="77777777" w:rsidR="009159A1" w:rsidRDefault="009159A1" w:rsidP="0025759A">
      <w:pPr>
        <w:pStyle w:val="NoSpacing"/>
      </w:pPr>
    </w:p>
    <w:p w14:paraId="38032AA3" w14:textId="273DDDEF" w:rsidR="009159A1" w:rsidRPr="00A327A1" w:rsidRDefault="009159A1" w:rsidP="004C4773">
      <w:pPr>
        <w:pStyle w:val="Heading1"/>
        <w:numPr>
          <w:ilvl w:val="0"/>
          <w:numId w:val="31"/>
        </w:numPr>
        <w:spacing w:before="0"/>
        <w:rPr>
          <w:bCs/>
        </w:rPr>
      </w:pPr>
      <w:r w:rsidRPr="00A327A1">
        <w:rPr>
          <w:bCs/>
        </w:rPr>
        <w:t>What we do</w:t>
      </w:r>
    </w:p>
    <w:p w14:paraId="6C8785AE" w14:textId="71D667AC" w:rsidR="009159A1" w:rsidRDefault="00CC0660" w:rsidP="009159A1">
      <w:pPr>
        <w:pStyle w:val="NoSpacing"/>
      </w:pPr>
      <w:r w:rsidRPr="00CC0660">
        <w:t>St Benet’s Hall</w:t>
      </w:r>
      <w:r w:rsidR="004C4773">
        <w:rPr>
          <w:shd w:val="clear" w:color="auto" w:fill="FFFFFF"/>
        </w:rPr>
        <w:t xml:space="preserve">’s </w:t>
      </w:r>
      <w:r w:rsidR="009159A1" w:rsidRPr="00217B17">
        <w:rPr>
          <w:shd w:val="clear" w:color="auto" w:fill="FFFFFF"/>
        </w:rPr>
        <w:t>Alumni Relations</w:t>
      </w:r>
      <w:r w:rsidR="00D63663">
        <w:rPr>
          <w:shd w:val="clear" w:color="auto" w:fill="FFFFFF"/>
        </w:rPr>
        <w:t xml:space="preserve"> and Development</w:t>
      </w:r>
      <w:r w:rsidR="009159A1" w:rsidRPr="00217B17">
        <w:rPr>
          <w:shd w:val="clear" w:color="auto" w:fill="FFFFFF"/>
        </w:rPr>
        <w:t xml:space="preserve"> teams exist to </w:t>
      </w:r>
      <w:r w:rsidR="009159A1" w:rsidRPr="00217B17">
        <w:t>establish and develop lifelong relationships with and amongst our alumni, donors and supporters. We</w:t>
      </w:r>
      <w:r w:rsidR="00CD0E19">
        <w:t xml:space="preserve"> a</w:t>
      </w:r>
      <w:r w:rsidR="009159A1" w:rsidRPr="00217B17">
        <w:t>re here to help you</w:t>
      </w:r>
      <w:r w:rsidR="00AF1A72">
        <w:t xml:space="preserve"> stay connected with each other,</w:t>
      </w:r>
      <w:r w:rsidR="00340BDB">
        <w:t xml:space="preserve"> with </w:t>
      </w:r>
      <w:r w:rsidRPr="00CC0660">
        <w:t>St Benet’s Hall</w:t>
      </w:r>
      <w:r w:rsidR="004C4773">
        <w:rPr>
          <w:b/>
          <w:color w:val="00B050"/>
        </w:rPr>
        <w:t xml:space="preserve"> </w:t>
      </w:r>
      <w:r w:rsidR="00D63663">
        <w:t>and with Oxford University</w:t>
      </w:r>
      <w:r w:rsidR="00340BDB">
        <w:t xml:space="preserve">. Our communications with you will include </w:t>
      </w:r>
      <w:r w:rsidR="009159A1" w:rsidRPr="00217B17">
        <w:t>news, r</w:t>
      </w:r>
      <w:r w:rsidR="005278AE">
        <w:t>esearch developments</w:t>
      </w:r>
      <w:r w:rsidR="009159A1" w:rsidRPr="00217B17">
        <w:t>, events, exhibitions, collections and resources, reunions, volunteering opportunities, fundraising priorities and progress updates that are important to you.</w:t>
      </w:r>
      <w:r w:rsidR="005278AE">
        <w:t>`</w:t>
      </w:r>
    </w:p>
    <w:p w14:paraId="26205594" w14:textId="77777777" w:rsidR="009159A1" w:rsidRPr="00217B17" w:rsidRDefault="009159A1" w:rsidP="009159A1">
      <w:pPr>
        <w:pStyle w:val="NoSpacing"/>
      </w:pPr>
    </w:p>
    <w:p w14:paraId="05DAB954" w14:textId="5C7884A6" w:rsidR="00374840" w:rsidRDefault="009159A1" w:rsidP="006C70D7">
      <w:pPr>
        <w:pStyle w:val="NoSpacing"/>
        <w:rPr>
          <w:rFonts w:ascii="Futura-Book" w:hAnsi="Futura-Book"/>
          <w:color w:val="111111"/>
          <w:sz w:val="21"/>
          <w:szCs w:val="21"/>
        </w:rPr>
      </w:pPr>
      <w:r w:rsidRPr="00217B17">
        <w:t xml:space="preserve">We fundraise to ensure that, thanks to the incredible generosity of our donors, </w:t>
      </w:r>
      <w:r w:rsidR="00CC0660" w:rsidRPr="00CC0660">
        <w:t xml:space="preserve">St Benet’s Hall </w:t>
      </w:r>
      <w:r w:rsidRPr="00217B17">
        <w:t xml:space="preserve">continues to </w:t>
      </w:r>
      <w:r w:rsidR="006C70D7" w:rsidRPr="006C70D7">
        <w:t>ensure future generations of students the experience and benefits of studying here.</w:t>
      </w:r>
      <w:r w:rsidR="006C70D7">
        <w:rPr>
          <w:rFonts w:ascii="Futura-Book" w:hAnsi="Futura-Book"/>
          <w:color w:val="111111"/>
          <w:sz w:val="21"/>
          <w:szCs w:val="21"/>
        </w:rPr>
        <w:t xml:space="preserve">  </w:t>
      </w:r>
    </w:p>
    <w:p w14:paraId="1685B005" w14:textId="77777777" w:rsidR="006C70D7" w:rsidRDefault="006C70D7" w:rsidP="006C70D7">
      <w:pPr>
        <w:pStyle w:val="NoSpacing"/>
      </w:pPr>
    </w:p>
    <w:p w14:paraId="330487D6" w14:textId="0E7BEF9B" w:rsidR="00837C0B" w:rsidRPr="00A327A1" w:rsidRDefault="00F244C3" w:rsidP="004C4773">
      <w:pPr>
        <w:pStyle w:val="Heading1"/>
        <w:numPr>
          <w:ilvl w:val="0"/>
          <w:numId w:val="31"/>
        </w:numPr>
        <w:spacing w:before="0"/>
        <w:rPr>
          <w:bCs/>
        </w:rPr>
      </w:pPr>
      <w:r w:rsidRPr="00A327A1">
        <w:rPr>
          <w:bCs/>
        </w:rPr>
        <w:t>Information we collect</w:t>
      </w:r>
    </w:p>
    <w:p w14:paraId="10D960D1" w14:textId="32825282" w:rsidR="00EA4820" w:rsidRDefault="00EA4820" w:rsidP="00EA4820">
      <w:pPr>
        <w:pStyle w:val="NoSpacing"/>
      </w:pPr>
      <w:r w:rsidRPr="00217B17">
        <w:t>We</w:t>
      </w:r>
      <w:r w:rsidR="009919B0">
        <w:t xml:space="preserve">, </w:t>
      </w:r>
      <w:r w:rsidR="00CC0660" w:rsidRPr="00CC0660">
        <w:t xml:space="preserve">St Benet’s Hall </w:t>
      </w:r>
      <w:r w:rsidRPr="00217B17">
        <w:t>collect information from you in three ways: directly from you during yo</w:t>
      </w:r>
      <w:r>
        <w:t xml:space="preserve">ur ongoing relationship with us, </w:t>
      </w:r>
      <w:r w:rsidRPr="00217B17">
        <w:t xml:space="preserve">or with </w:t>
      </w:r>
      <w:r>
        <w:t>t</w:t>
      </w:r>
      <w:r w:rsidR="005278AE">
        <w:t>he University and other Oxford c</w:t>
      </w:r>
      <w:r>
        <w:t xml:space="preserve">olleges you may have attended </w:t>
      </w:r>
      <w:r w:rsidR="009919B0">
        <w:t xml:space="preserve">that participate </w:t>
      </w:r>
      <w:r>
        <w:t xml:space="preserve">in our </w:t>
      </w:r>
      <w:r w:rsidRPr="00374840">
        <w:t>shared relati</w:t>
      </w:r>
      <w:r w:rsidR="00AF1A72">
        <w:t>onship management system (DARS);</w:t>
      </w:r>
      <w:r w:rsidRPr="00217B17">
        <w:t xml:space="preserve"> from publicly available sources</w:t>
      </w:r>
      <w:r w:rsidR="00AF1A72">
        <w:t>;</w:t>
      </w:r>
      <w:r w:rsidRPr="00217B17">
        <w:t xml:space="preserve"> </w:t>
      </w:r>
      <w:r>
        <w:t>and/</w:t>
      </w:r>
      <w:r w:rsidRPr="00217B17">
        <w:t>or from third part</w:t>
      </w:r>
      <w:r>
        <w:t>ies providing us with services or acting on our behalf.</w:t>
      </w:r>
    </w:p>
    <w:p w14:paraId="24D132C6" w14:textId="77777777" w:rsidR="00EA4820" w:rsidRDefault="00EA4820" w:rsidP="00217B17">
      <w:pPr>
        <w:rPr>
          <w:rFonts w:asciiTheme="minorHAnsi" w:hAnsiTheme="minorHAnsi"/>
          <w:color w:val="404040" w:themeColor="text1" w:themeTint="BF"/>
          <w:sz w:val="22"/>
          <w:szCs w:val="22"/>
        </w:rPr>
      </w:pPr>
    </w:p>
    <w:p w14:paraId="71011E7C" w14:textId="16FA2538" w:rsidR="005F4999" w:rsidRPr="00A327A1" w:rsidRDefault="00837C0B" w:rsidP="0025759A">
      <w:pPr>
        <w:pStyle w:val="NoSpacing"/>
      </w:pPr>
      <w:r w:rsidRPr="00A327A1">
        <w:t>The amount of data we</w:t>
      </w:r>
      <w:r w:rsidR="000A04A5" w:rsidRPr="00A327A1">
        <w:t xml:space="preserve"> collect </w:t>
      </w:r>
      <w:r w:rsidR="00D63663">
        <w:t xml:space="preserve">and hold </w:t>
      </w:r>
      <w:r w:rsidRPr="00A327A1">
        <w:t>depend</w:t>
      </w:r>
      <w:r w:rsidR="00F025C2" w:rsidRPr="00A327A1">
        <w:t>s</w:t>
      </w:r>
      <w:r w:rsidRPr="00A327A1">
        <w:t xml:space="preserve"> on the frequency and nature of your interactions and engagement with us.</w:t>
      </w:r>
      <w:r w:rsidR="00D63663">
        <w:t xml:space="preserve"> Information may be gathered across the lifetime of our relationship with you and from many different forms of interaction.</w:t>
      </w:r>
    </w:p>
    <w:p w14:paraId="52FB739B" w14:textId="77777777" w:rsidR="005F4999" w:rsidRPr="00A327A1" w:rsidRDefault="005F4999" w:rsidP="0025759A">
      <w:pPr>
        <w:pStyle w:val="NoSpacing"/>
      </w:pPr>
    </w:p>
    <w:p w14:paraId="138EE531" w14:textId="77777777" w:rsidR="00837C0B" w:rsidRPr="00A327A1" w:rsidRDefault="000A04A5" w:rsidP="0025759A">
      <w:pPr>
        <w:pStyle w:val="NoSpacing"/>
        <w:rPr>
          <w:rFonts w:cstheme="majorHAnsi"/>
          <w:bCs/>
          <w:iCs/>
        </w:rPr>
      </w:pPr>
      <w:r w:rsidRPr="00A327A1">
        <w:rPr>
          <w:rFonts w:cstheme="majorHAnsi"/>
          <w:bCs/>
          <w:iCs/>
        </w:rPr>
        <w:t>We may hold and process the following types of personal data about you:</w:t>
      </w:r>
    </w:p>
    <w:p w14:paraId="6BFB4125" w14:textId="77777777" w:rsidR="00837C0B" w:rsidRPr="00A327A1" w:rsidRDefault="00837C0B" w:rsidP="0025759A">
      <w:pPr>
        <w:pStyle w:val="NoSpacing"/>
      </w:pPr>
    </w:p>
    <w:p w14:paraId="20FF1910" w14:textId="77777777" w:rsidR="005707EC" w:rsidRPr="00B5484F" w:rsidRDefault="004977E1" w:rsidP="0025759A">
      <w:r w:rsidRPr="00B5484F">
        <w:lastRenderedPageBreak/>
        <w:t>B</w:t>
      </w:r>
      <w:r w:rsidR="000A04A5" w:rsidRPr="00B5484F">
        <w:t>iographical</w:t>
      </w:r>
      <w:r w:rsidR="00217B17" w:rsidRPr="00B5484F">
        <w:t xml:space="preserve"> information</w:t>
      </w:r>
      <w:r w:rsidRPr="00B5484F">
        <w:t>,</w:t>
      </w:r>
      <w:r w:rsidR="00217B17" w:rsidRPr="00B5484F">
        <w:t xml:space="preserve"> which may include</w:t>
      </w:r>
      <w:r w:rsidR="000A04A5" w:rsidRPr="00B5484F">
        <w:t xml:space="preserve">: </w:t>
      </w:r>
    </w:p>
    <w:p w14:paraId="75712E96" w14:textId="77777777" w:rsidR="005707EC" w:rsidRPr="00374840" w:rsidRDefault="005D0459" w:rsidP="005862B1">
      <w:pPr>
        <w:pStyle w:val="NoSpacing"/>
        <w:numPr>
          <w:ilvl w:val="0"/>
          <w:numId w:val="3"/>
        </w:numPr>
      </w:pPr>
      <w:r w:rsidRPr="00374840">
        <w:t>name, title, contact details, date of birth, gender, marital status, spouse, partner and family details</w:t>
      </w:r>
    </w:p>
    <w:p w14:paraId="12151E0A" w14:textId="3D90EE2D" w:rsidR="005F4999" w:rsidRPr="00374840" w:rsidRDefault="004039C6" w:rsidP="005862B1">
      <w:pPr>
        <w:pStyle w:val="NoSpacing"/>
        <w:numPr>
          <w:ilvl w:val="0"/>
          <w:numId w:val="3"/>
        </w:numPr>
      </w:pPr>
      <w:r>
        <w:t xml:space="preserve">for </w:t>
      </w:r>
      <w:r w:rsidR="005F4999" w:rsidRPr="00374840">
        <w:t xml:space="preserve">current or past students: student ID, programme of study, department, college, </w:t>
      </w:r>
      <w:r w:rsidR="008B5BF4">
        <w:t xml:space="preserve">matriculation or start date, </w:t>
      </w:r>
      <w:r w:rsidR="005F4999" w:rsidRPr="00374840">
        <w:t>grad</w:t>
      </w:r>
      <w:r w:rsidR="00AF1A72">
        <w:t>uation date</w:t>
      </w:r>
      <w:r w:rsidR="009919B0">
        <w:t>, degree conferred</w:t>
      </w:r>
    </w:p>
    <w:p w14:paraId="39C1F399" w14:textId="77777777" w:rsidR="005707EC" w:rsidRPr="00374840" w:rsidRDefault="005D0459" w:rsidP="005862B1">
      <w:pPr>
        <w:pStyle w:val="NoSpacing"/>
        <w:numPr>
          <w:ilvl w:val="0"/>
          <w:numId w:val="3"/>
        </w:numPr>
      </w:pPr>
      <w:r w:rsidRPr="00374840">
        <w:t>awards received whilst studying at Oxford (prizes, scho</w:t>
      </w:r>
      <w:r w:rsidR="00647404" w:rsidRPr="00374840">
        <w:t>larships, accolades, bursaries)</w:t>
      </w:r>
      <w:r w:rsidR="000A04A5" w:rsidRPr="00374840">
        <w:t>; other education history and professional qualifications</w:t>
      </w:r>
    </w:p>
    <w:p w14:paraId="60AB105E" w14:textId="77777777" w:rsidR="005707EC" w:rsidRDefault="009E7F90" w:rsidP="005862B1">
      <w:pPr>
        <w:pStyle w:val="NoSpacing"/>
        <w:numPr>
          <w:ilvl w:val="0"/>
          <w:numId w:val="3"/>
        </w:numPr>
      </w:pPr>
      <w:r w:rsidRPr="00374840">
        <w:t xml:space="preserve">involvement in sports teams, clubs </w:t>
      </w:r>
      <w:r w:rsidR="005D0459" w:rsidRPr="00374840">
        <w:t>and societies</w:t>
      </w:r>
      <w:r w:rsidR="00647404" w:rsidRPr="00374840">
        <w:t xml:space="preserve"> whilst at Oxford an</w:t>
      </w:r>
      <w:r w:rsidRPr="00374840">
        <w:t>d</w:t>
      </w:r>
      <w:r w:rsidR="00647404" w:rsidRPr="00374840">
        <w:t xml:space="preserve"> subsequently</w:t>
      </w:r>
    </w:p>
    <w:p w14:paraId="5FF3AA22" w14:textId="2003D2DC" w:rsidR="00F50520" w:rsidRPr="00374840" w:rsidRDefault="00F50520" w:rsidP="00F50520">
      <w:pPr>
        <w:pStyle w:val="NoSpacing"/>
        <w:numPr>
          <w:ilvl w:val="0"/>
          <w:numId w:val="3"/>
        </w:numPr>
      </w:pPr>
      <w:r w:rsidRPr="00374840">
        <w:t>employment details (incl. salary/salary band), career history, professional activities</w:t>
      </w:r>
    </w:p>
    <w:p w14:paraId="1D9FD38C" w14:textId="5995F6F6" w:rsidR="005707EC" w:rsidRPr="00374840" w:rsidRDefault="005D0459" w:rsidP="005862B1">
      <w:pPr>
        <w:pStyle w:val="NoSpacing"/>
        <w:numPr>
          <w:ilvl w:val="0"/>
          <w:numId w:val="3"/>
        </w:numPr>
      </w:pPr>
      <w:r w:rsidRPr="00374840">
        <w:t>interests, activities and accolades</w:t>
      </w:r>
      <w:r w:rsidR="009919B0">
        <w:t>,</w:t>
      </w:r>
      <w:r w:rsidRPr="00374840">
        <w:t xml:space="preserve"> inc</w:t>
      </w:r>
      <w:r w:rsidR="009919B0">
        <w:t>l.</w:t>
      </w:r>
      <w:r w:rsidR="005707EC" w:rsidRPr="00374840">
        <w:t xml:space="preserve"> honours, life achievements</w:t>
      </w:r>
    </w:p>
    <w:p w14:paraId="288CF288" w14:textId="77777777" w:rsidR="002E16AE" w:rsidRDefault="002E16AE" w:rsidP="002E16AE">
      <w:pPr>
        <w:pStyle w:val="NoSpacing"/>
        <w:numPr>
          <w:ilvl w:val="0"/>
          <w:numId w:val="3"/>
        </w:numPr>
      </w:pPr>
      <w:r w:rsidRPr="002E16AE">
        <w:t>profile pictures which come from publicly accessible sources (where copyright allows)</w:t>
      </w:r>
    </w:p>
    <w:p w14:paraId="258D08FC" w14:textId="424121F3" w:rsidR="004B7253" w:rsidRPr="00374840" w:rsidRDefault="004E06C9" w:rsidP="002E16AE">
      <w:pPr>
        <w:pStyle w:val="NoSpacing"/>
        <w:numPr>
          <w:ilvl w:val="0"/>
          <w:numId w:val="3"/>
        </w:numPr>
      </w:pPr>
      <w:r w:rsidRPr="00374840">
        <w:t>links to your public social media presence e.g. LinkedIn, Twitter, website or blog</w:t>
      </w:r>
    </w:p>
    <w:p w14:paraId="2E9E6877" w14:textId="77777777" w:rsidR="0025759A" w:rsidRDefault="0025759A" w:rsidP="009C6083">
      <w:pPr>
        <w:rPr>
          <w:rFonts w:cstheme="majorHAnsi"/>
          <w:bCs/>
          <w:iCs/>
          <w:szCs w:val="26"/>
        </w:rPr>
      </w:pPr>
    </w:p>
    <w:p w14:paraId="0E1A6A8F" w14:textId="77777777" w:rsidR="009C6083" w:rsidRPr="00B5484F" w:rsidRDefault="009C6083" w:rsidP="0025759A">
      <w:r w:rsidRPr="00B5484F">
        <w:t xml:space="preserve">Details of our ongoing relationship and your engagement with us, which may include: </w:t>
      </w:r>
    </w:p>
    <w:p w14:paraId="2676B4CF" w14:textId="745FA749" w:rsidR="009C6083" w:rsidRPr="00E63DBE" w:rsidRDefault="009C6083" w:rsidP="00E63DBE">
      <w:pPr>
        <w:pStyle w:val="NoSpacing"/>
        <w:numPr>
          <w:ilvl w:val="0"/>
          <w:numId w:val="18"/>
        </w:numPr>
      </w:pPr>
      <w:r w:rsidRPr="00E63DBE">
        <w:t>records of your personal interactions with us</w:t>
      </w:r>
      <w:r w:rsidR="009919B0">
        <w:t xml:space="preserve"> (e.g. correspondence,</w:t>
      </w:r>
      <w:r w:rsidRPr="00E63DBE">
        <w:t xml:space="preserve"> notes of meetings or conversations)</w:t>
      </w:r>
    </w:p>
    <w:p w14:paraId="33034044" w14:textId="3DC6B467" w:rsidR="009C6083" w:rsidRPr="00E63DBE" w:rsidRDefault="009C6083" w:rsidP="00E63DBE">
      <w:pPr>
        <w:pStyle w:val="NoSpacing"/>
        <w:numPr>
          <w:ilvl w:val="0"/>
          <w:numId w:val="18"/>
        </w:numPr>
      </w:pPr>
      <w:r w:rsidRPr="00E63DBE">
        <w:t xml:space="preserve">your communication preferences; records of communications you have received from us, incl. copies of letters, emails or </w:t>
      </w:r>
      <w:r w:rsidR="00810494">
        <w:t xml:space="preserve">appeal literature sent, and of fundraising </w:t>
      </w:r>
      <w:r w:rsidRPr="00E63DBE">
        <w:t xml:space="preserve">activities in which you have been included (e.g. </w:t>
      </w:r>
      <w:r w:rsidR="00D63663">
        <w:t xml:space="preserve">annual fund mailings, </w:t>
      </w:r>
      <w:r w:rsidRPr="00E63DBE">
        <w:t>tele</w:t>
      </w:r>
      <w:r w:rsidR="00670781" w:rsidRPr="00E63DBE">
        <w:t>phone fundraising campaigns)</w:t>
      </w:r>
    </w:p>
    <w:p w14:paraId="2CD94234" w14:textId="4FF68D1F" w:rsidR="00E63DBE" w:rsidRPr="00E63DBE" w:rsidRDefault="009C6083" w:rsidP="00E63DBE">
      <w:pPr>
        <w:pStyle w:val="NoSpacing"/>
        <w:numPr>
          <w:ilvl w:val="0"/>
          <w:numId w:val="18"/>
        </w:numPr>
      </w:pPr>
      <w:r w:rsidRPr="00E63DBE">
        <w:t>data</w:t>
      </w:r>
      <w:r w:rsidR="009919B0">
        <w:t xml:space="preserve"> obtained through </w:t>
      </w:r>
      <w:r w:rsidR="001C3DED">
        <w:t>cooki</w:t>
      </w:r>
      <w:r w:rsidR="00074EDF">
        <w:t>es and similar technologies such as</w:t>
      </w:r>
      <w:r w:rsidR="001C3DED">
        <w:t xml:space="preserve"> pixels, tags, web beacons, and other identifiers</w:t>
      </w:r>
      <w:r w:rsidR="00074EDF">
        <w:t xml:space="preserve">. These </w:t>
      </w:r>
      <w:r w:rsidR="001C3DED">
        <w:t xml:space="preserve">help us understand how </w:t>
      </w:r>
      <w:r w:rsidRPr="00E63DBE">
        <w:t>you interact with our email communications, website</w:t>
      </w:r>
      <w:r w:rsidR="00E63DBE">
        <w:t xml:space="preserve">s and </w:t>
      </w:r>
      <w:r w:rsidRPr="00E63DBE">
        <w:t>other online services we provide, e.g. crowdfunding, alumni networking sites</w:t>
      </w:r>
      <w:r w:rsidR="001C3DED">
        <w:t>.</w:t>
      </w:r>
      <w:r w:rsidR="004039C6">
        <w:t xml:space="preserve"> You will find a link to</w:t>
      </w:r>
      <w:r w:rsidR="009919B0">
        <w:t xml:space="preserve"> the relevant cookie policy on</w:t>
      </w:r>
      <w:r w:rsidR="004039C6">
        <w:t xml:space="preserve"> </w:t>
      </w:r>
      <w:r w:rsidR="009919B0">
        <w:t>each of our websites</w:t>
      </w:r>
    </w:p>
    <w:p w14:paraId="122B43C6" w14:textId="41A2205A" w:rsidR="009C6083" w:rsidRPr="00E63DBE" w:rsidRDefault="009C6083" w:rsidP="00E63DBE">
      <w:pPr>
        <w:pStyle w:val="NoSpacing"/>
        <w:numPr>
          <w:ilvl w:val="0"/>
          <w:numId w:val="18"/>
        </w:numPr>
      </w:pPr>
      <w:r w:rsidRPr="00E63DBE">
        <w:t>your attenda</w:t>
      </w:r>
      <w:r w:rsidR="004039C6">
        <w:t>nce (and that of your guests) on visits to, or at</w:t>
      </w:r>
      <w:r w:rsidRPr="00E63DBE">
        <w:t xml:space="preserve"> events across the collegiate University, including details of any payments made, and photographs, audio and video recordings in which you may b</w:t>
      </w:r>
      <w:r w:rsidR="00AF1A72">
        <w:t>e included</w:t>
      </w:r>
    </w:p>
    <w:p w14:paraId="20D3C34C" w14:textId="29B098EE" w:rsidR="009C6083" w:rsidRPr="00E63DBE" w:rsidRDefault="009C6083" w:rsidP="00E63DBE">
      <w:pPr>
        <w:pStyle w:val="NoSpacing"/>
        <w:numPr>
          <w:ilvl w:val="0"/>
          <w:numId w:val="18"/>
        </w:numPr>
      </w:pPr>
      <w:r w:rsidRPr="00E63DBE">
        <w:t>details of benefits and services provided to you, e.g</w:t>
      </w:r>
      <w:r w:rsidR="005278AE">
        <w:t>. use of college or University l</w:t>
      </w:r>
      <w:r w:rsidRPr="00E63DBE">
        <w:t>ibraries, Oxford University Careers Service</w:t>
      </w:r>
    </w:p>
    <w:p w14:paraId="76F7EF35" w14:textId="30278A90" w:rsidR="009C6083" w:rsidRPr="00E63DBE" w:rsidRDefault="00606AD8" w:rsidP="00E63DBE">
      <w:pPr>
        <w:pStyle w:val="NoSpacing"/>
        <w:numPr>
          <w:ilvl w:val="0"/>
          <w:numId w:val="18"/>
        </w:numPr>
      </w:pPr>
      <w:r>
        <w:t xml:space="preserve">your connections to </w:t>
      </w:r>
      <w:r w:rsidR="009C6083" w:rsidRPr="00E63DBE">
        <w:t>other alumni, students, staff, friends, groups or networks, donors and supporters within the co</w:t>
      </w:r>
      <w:r w:rsidR="005278AE">
        <w:t>llegiate University</w:t>
      </w:r>
      <w:r w:rsidR="009C6083" w:rsidRPr="00E63DBE">
        <w:t xml:space="preserve"> community</w:t>
      </w:r>
    </w:p>
    <w:p w14:paraId="20A0B1BA" w14:textId="77777777" w:rsidR="009C6083" w:rsidRPr="00E63DBE" w:rsidRDefault="009C6083" w:rsidP="00E63DBE">
      <w:pPr>
        <w:pStyle w:val="NoSpacing"/>
        <w:numPr>
          <w:ilvl w:val="0"/>
          <w:numId w:val="18"/>
        </w:numPr>
      </w:pPr>
      <w:r w:rsidRPr="00E63DBE">
        <w:t>membership of college or University social media groups e.g. Facebook, LinkedIn</w:t>
      </w:r>
    </w:p>
    <w:p w14:paraId="4FCEEE95" w14:textId="77777777" w:rsidR="009C6083" w:rsidRPr="00E63DBE" w:rsidRDefault="009C6083" w:rsidP="00E63DBE">
      <w:pPr>
        <w:pStyle w:val="NoSpacing"/>
        <w:numPr>
          <w:ilvl w:val="0"/>
          <w:numId w:val="18"/>
        </w:numPr>
      </w:pPr>
      <w:r w:rsidRPr="00E63DBE">
        <w:t>a record of offers of voluntary support you have made, e.g. offers of expertise, advice, mentoring, internships, coaching, accommodation/support for students visiting your area</w:t>
      </w:r>
    </w:p>
    <w:p w14:paraId="50A3A4F1" w14:textId="77777777" w:rsidR="00217B17" w:rsidRPr="00E63DBE" w:rsidRDefault="009C6083" w:rsidP="00E63DBE">
      <w:pPr>
        <w:pStyle w:val="NoSpacing"/>
        <w:numPr>
          <w:ilvl w:val="0"/>
          <w:numId w:val="18"/>
        </w:numPr>
      </w:pPr>
      <w:r w:rsidRPr="00E63DBE">
        <w:t>a record of volunteer work you have undertaken</w:t>
      </w:r>
    </w:p>
    <w:p w14:paraId="30FB9116" w14:textId="77777777" w:rsidR="0025759A" w:rsidRPr="00670781" w:rsidRDefault="0025759A" w:rsidP="0025759A">
      <w:pPr>
        <w:pStyle w:val="NoSpacing"/>
        <w:ind w:left="720"/>
        <w:rPr>
          <w:iCs/>
        </w:rPr>
      </w:pPr>
    </w:p>
    <w:p w14:paraId="3DF9C32C" w14:textId="38979521" w:rsidR="005707EC" w:rsidRPr="00B5484F" w:rsidRDefault="000A04A5" w:rsidP="0025759A">
      <w:r w:rsidRPr="00B5484F">
        <w:t>Informatio</w:t>
      </w:r>
      <w:r w:rsidR="00217B17" w:rsidRPr="00B5484F">
        <w:t>n about your giving</w:t>
      </w:r>
      <w:r w:rsidR="009C6083" w:rsidRPr="00B5484F">
        <w:t xml:space="preserve">, </w:t>
      </w:r>
      <w:r w:rsidR="00217B17" w:rsidRPr="00B5484F">
        <w:t>which may include:</w:t>
      </w:r>
      <w:r w:rsidRPr="00B5484F">
        <w:t xml:space="preserve"> </w:t>
      </w:r>
    </w:p>
    <w:p w14:paraId="31C14215" w14:textId="77777777" w:rsidR="005707EC" w:rsidRPr="005707EC" w:rsidRDefault="005D0459" w:rsidP="005862B1">
      <w:pPr>
        <w:pStyle w:val="NoSpacing"/>
        <w:numPr>
          <w:ilvl w:val="0"/>
          <w:numId w:val="5"/>
        </w:numPr>
      </w:pPr>
      <w:r w:rsidRPr="005707EC">
        <w:t xml:space="preserve">current and past donations </w:t>
      </w:r>
      <w:r w:rsidR="0066749C" w:rsidRPr="005707EC">
        <w:t>and pledges</w:t>
      </w:r>
      <w:r w:rsidR="000A04A5" w:rsidRPr="005707EC">
        <w:t>, documentation relating to these gifts and records of the projects you have support</w:t>
      </w:r>
      <w:r w:rsidR="005707EC" w:rsidRPr="005707EC">
        <w:t>ed</w:t>
      </w:r>
    </w:p>
    <w:p w14:paraId="5E10E3F6" w14:textId="77777777" w:rsidR="005707EC" w:rsidRPr="005707EC" w:rsidRDefault="0066749C" w:rsidP="005862B1">
      <w:pPr>
        <w:pStyle w:val="NoSpacing"/>
        <w:numPr>
          <w:ilvl w:val="0"/>
          <w:numId w:val="5"/>
        </w:numPr>
      </w:pPr>
      <w:r w:rsidRPr="005707EC">
        <w:t xml:space="preserve">financial information required </w:t>
      </w:r>
      <w:r w:rsidR="005707EC" w:rsidRPr="005707EC">
        <w:t>to process your gifts</w:t>
      </w:r>
    </w:p>
    <w:p w14:paraId="49064762" w14:textId="77777777" w:rsidR="005707EC" w:rsidRPr="005707EC" w:rsidRDefault="005D0459" w:rsidP="005862B1">
      <w:pPr>
        <w:pStyle w:val="NoSpacing"/>
        <w:numPr>
          <w:ilvl w:val="0"/>
          <w:numId w:val="5"/>
        </w:numPr>
      </w:pPr>
      <w:r w:rsidRPr="005707EC">
        <w:t xml:space="preserve">if you have given it, an indication of your intent to leave a legacy, </w:t>
      </w:r>
      <w:r w:rsidR="00881EA4" w:rsidRPr="005707EC">
        <w:t xml:space="preserve">including </w:t>
      </w:r>
      <w:r w:rsidRPr="005707EC">
        <w:t xml:space="preserve">copies of </w:t>
      </w:r>
      <w:r w:rsidR="004977E1">
        <w:t>W</w:t>
      </w:r>
      <w:r w:rsidRPr="005707EC">
        <w:t xml:space="preserve">ills or sections of </w:t>
      </w:r>
      <w:r w:rsidR="004977E1">
        <w:t>W</w:t>
      </w:r>
      <w:r w:rsidRPr="005707EC">
        <w:t>ills</w:t>
      </w:r>
    </w:p>
    <w:p w14:paraId="10ED4D7A" w14:textId="77777777" w:rsidR="005707EC" w:rsidRPr="005707EC" w:rsidRDefault="005D0459" w:rsidP="005862B1">
      <w:pPr>
        <w:pStyle w:val="NoSpacing"/>
        <w:numPr>
          <w:ilvl w:val="0"/>
          <w:numId w:val="5"/>
        </w:numPr>
      </w:pPr>
      <w:r w:rsidRPr="005707EC">
        <w:t>any requests you have made for anonymity</w:t>
      </w:r>
      <w:r w:rsidR="00881EA4" w:rsidRPr="005707EC">
        <w:t xml:space="preserve"> in relation to your giving</w:t>
      </w:r>
    </w:p>
    <w:p w14:paraId="7AC1F0BF" w14:textId="77777777" w:rsidR="005707EC" w:rsidRPr="005707EC" w:rsidRDefault="005D0459" w:rsidP="005862B1">
      <w:pPr>
        <w:pStyle w:val="NoSpacing"/>
        <w:numPr>
          <w:ilvl w:val="0"/>
          <w:numId w:val="5"/>
        </w:numPr>
      </w:pPr>
      <w:r w:rsidRPr="005707EC">
        <w:t>thank you letters, donor reports provided relating to</w:t>
      </w:r>
      <w:r w:rsidR="00881EA4" w:rsidRPr="005707EC">
        <w:t xml:space="preserve"> gifts</w:t>
      </w:r>
      <w:r w:rsidRPr="005707EC">
        <w:t xml:space="preserve"> you have made, correspondence</w:t>
      </w:r>
      <w:r w:rsidR="000A04A5" w:rsidRPr="005707EC">
        <w:t xml:space="preserve"> an</w:t>
      </w:r>
      <w:r w:rsidR="004977E1">
        <w:t xml:space="preserve">d </w:t>
      </w:r>
      <w:r w:rsidR="000A04A5" w:rsidRPr="005707EC">
        <w:t>notes of meetings</w:t>
      </w:r>
    </w:p>
    <w:p w14:paraId="7D3DCEC3" w14:textId="0EF31F83" w:rsidR="004977E1" w:rsidRDefault="00881EA4" w:rsidP="005862B1">
      <w:pPr>
        <w:pStyle w:val="NoSpacing"/>
        <w:numPr>
          <w:ilvl w:val="0"/>
          <w:numId w:val="5"/>
        </w:numPr>
      </w:pPr>
      <w:r w:rsidRPr="005707EC">
        <w:t>plans for</w:t>
      </w:r>
      <w:r w:rsidR="00582211">
        <w:t xml:space="preserve"> activities and</w:t>
      </w:r>
      <w:r w:rsidR="005D0459" w:rsidRPr="005707EC">
        <w:t xml:space="preserve"> futu</w:t>
      </w:r>
      <w:r w:rsidR="00582211">
        <w:t>re interactions</w:t>
      </w:r>
    </w:p>
    <w:p w14:paraId="473206F3" w14:textId="77777777" w:rsidR="005707EC" w:rsidRPr="005707EC" w:rsidRDefault="000A04A5" w:rsidP="005862B1">
      <w:pPr>
        <w:pStyle w:val="NoSpacing"/>
        <w:numPr>
          <w:ilvl w:val="0"/>
          <w:numId w:val="5"/>
        </w:numPr>
      </w:pPr>
      <w:r w:rsidRPr="005707EC">
        <w:t xml:space="preserve">records of </w:t>
      </w:r>
      <w:r w:rsidR="005D0459" w:rsidRPr="005707EC">
        <w:t>membershi</w:t>
      </w:r>
      <w:r w:rsidR="004E06C9" w:rsidRPr="005707EC">
        <w:t xml:space="preserve">p </w:t>
      </w:r>
      <w:r w:rsidR="00881EA4" w:rsidRPr="005707EC">
        <w:t xml:space="preserve">of any societies or groups related to </w:t>
      </w:r>
      <w:r w:rsidR="005D0459" w:rsidRPr="005707EC">
        <w:t>your giving</w:t>
      </w:r>
    </w:p>
    <w:p w14:paraId="654178B5" w14:textId="5AC4DF15" w:rsidR="005707EC" w:rsidRPr="005707EC" w:rsidRDefault="009919B0" w:rsidP="005862B1">
      <w:pPr>
        <w:pStyle w:val="NoSpacing"/>
        <w:numPr>
          <w:ilvl w:val="0"/>
          <w:numId w:val="5"/>
        </w:numPr>
      </w:pPr>
      <w:r>
        <w:t xml:space="preserve">your </w:t>
      </w:r>
      <w:r w:rsidR="005D0459" w:rsidRPr="005707EC">
        <w:t>relationship to friends and patrons groups associated with</w:t>
      </w:r>
      <w:r>
        <w:t>,</w:t>
      </w:r>
      <w:r w:rsidR="005D0459" w:rsidRPr="005707EC">
        <w:t xml:space="preserve"> or providing support to</w:t>
      </w:r>
      <w:r>
        <w:t>,</w:t>
      </w:r>
      <w:r w:rsidR="005278AE">
        <w:t xml:space="preserve"> the collegiate University</w:t>
      </w:r>
    </w:p>
    <w:p w14:paraId="1FE7EEC5" w14:textId="0674FC18" w:rsidR="007A40B5" w:rsidRDefault="005D0459" w:rsidP="007A40B5">
      <w:pPr>
        <w:pStyle w:val="NoSpacing"/>
        <w:numPr>
          <w:ilvl w:val="0"/>
          <w:numId w:val="5"/>
        </w:numPr>
      </w:pPr>
      <w:r w:rsidRPr="005707EC">
        <w:t>your relationship to relevant trusts, foundations and corporates</w:t>
      </w:r>
      <w:r w:rsidR="004A51BF" w:rsidRPr="005707EC">
        <w:t xml:space="preserve">, </w:t>
      </w:r>
      <w:r w:rsidRPr="005707EC">
        <w:t>e.g. membership on board of trustees</w:t>
      </w:r>
    </w:p>
    <w:p w14:paraId="4A0DB2CE" w14:textId="77777777" w:rsidR="0025759A" w:rsidRDefault="0025759A" w:rsidP="0025759A">
      <w:pPr>
        <w:pStyle w:val="NoSpacing"/>
        <w:rPr>
          <w:rFonts w:asciiTheme="majorHAnsi" w:hAnsiTheme="majorHAnsi" w:cstheme="majorHAnsi"/>
          <w:bCs/>
          <w:iCs/>
          <w:color w:val="2E74B5" w:themeColor="accent1" w:themeShade="BF"/>
          <w:sz w:val="26"/>
          <w:szCs w:val="26"/>
        </w:rPr>
      </w:pPr>
    </w:p>
    <w:p w14:paraId="0A917808" w14:textId="77777777" w:rsidR="00F60DF9" w:rsidRPr="0025759A" w:rsidRDefault="00F60DF9" w:rsidP="0025759A">
      <w:pPr>
        <w:rPr>
          <w:rFonts w:asciiTheme="minorHAnsi" w:hAnsiTheme="minorHAnsi"/>
          <w:color w:val="404040" w:themeColor="text1" w:themeTint="BF"/>
          <w:sz w:val="22"/>
        </w:rPr>
      </w:pPr>
      <w:r w:rsidRPr="0025759A">
        <w:lastRenderedPageBreak/>
        <w:t>Information relatin</w:t>
      </w:r>
      <w:r w:rsidR="000929E8" w:rsidRPr="0025759A">
        <w:t xml:space="preserve">g to your willingness or </w:t>
      </w:r>
      <w:r w:rsidR="00A86D84" w:rsidRPr="0025759A">
        <w:t xml:space="preserve">financial </w:t>
      </w:r>
      <w:r w:rsidR="000929E8" w:rsidRPr="0025759A">
        <w:t>capacity</w:t>
      </w:r>
      <w:r w:rsidRPr="0025759A">
        <w:t xml:space="preserve"> to support our charitable objectives</w:t>
      </w:r>
      <w:r w:rsidR="009C6083" w:rsidRPr="0025759A">
        <w:t>, which may include:</w:t>
      </w:r>
    </w:p>
    <w:p w14:paraId="3CB9BA90" w14:textId="7463F0E4" w:rsidR="002E16AE" w:rsidRPr="002E16AE" w:rsidRDefault="00A86D84" w:rsidP="002E16AE">
      <w:pPr>
        <w:pStyle w:val="NoSpacing"/>
        <w:numPr>
          <w:ilvl w:val="0"/>
          <w:numId w:val="6"/>
        </w:numPr>
        <w:rPr>
          <w:rFonts w:eastAsiaTheme="minorHAnsi" w:cstheme="minorBidi"/>
          <w:szCs w:val="22"/>
        </w:rPr>
      </w:pPr>
      <w:r w:rsidRPr="007144B1">
        <w:t xml:space="preserve">Our understanding of your </w:t>
      </w:r>
      <w:r w:rsidR="009919B0">
        <w:t xml:space="preserve">likely philanthropic interests, and a note of </w:t>
      </w:r>
      <w:r w:rsidR="00D63663">
        <w:t xml:space="preserve">particular projects </w:t>
      </w:r>
      <w:r w:rsidRPr="007144B1">
        <w:t>we</w:t>
      </w:r>
      <w:r w:rsidR="007A40B5">
        <w:t xml:space="preserve"> th</w:t>
      </w:r>
      <w:r w:rsidR="00AF1A72">
        <w:t>ink may be of interest to you. T</w:t>
      </w:r>
      <w:r w:rsidR="007A40B5">
        <w:t>his understanding</w:t>
      </w:r>
      <w:r w:rsidR="0050348F">
        <w:t xml:space="preserve"> may be provided by you or</w:t>
      </w:r>
      <w:r w:rsidR="007A40B5">
        <w:t xml:space="preserve"> from i</w:t>
      </w:r>
      <w:r w:rsidR="002E16AE">
        <w:t>nformation in the public domain</w:t>
      </w:r>
    </w:p>
    <w:p w14:paraId="3C4BA28C" w14:textId="4A19B407" w:rsidR="00A86D84" w:rsidRPr="007144B1" w:rsidRDefault="008225AD" w:rsidP="005862B1">
      <w:pPr>
        <w:pStyle w:val="NoSpacing"/>
        <w:numPr>
          <w:ilvl w:val="0"/>
          <w:numId w:val="6"/>
        </w:numPr>
        <w:rPr>
          <w:rFonts w:eastAsiaTheme="minorHAnsi" w:cstheme="minorBidi"/>
          <w:szCs w:val="22"/>
        </w:rPr>
      </w:pPr>
      <w:r>
        <w:t>Information about y</w:t>
      </w:r>
      <w:r w:rsidR="00A86D84" w:rsidRPr="007144B1">
        <w:t>our giving to other organisations, and other support that you provide (e.g. volu</w:t>
      </w:r>
      <w:r w:rsidR="005A0BA8">
        <w:t xml:space="preserve">nteering roles, trusteeships), </w:t>
      </w:r>
      <w:r w:rsidR="00A86D84" w:rsidRPr="007144B1">
        <w:t>where this information is given to</w:t>
      </w:r>
      <w:r w:rsidR="009919B0">
        <w:t xml:space="preserve"> us by you or publicly reported, </w:t>
      </w:r>
      <w:r w:rsidR="00A86D84" w:rsidRPr="007144B1">
        <w:t xml:space="preserve">and </w:t>
      </w:r>
      <w:r w:rsidR="009919B0">
        <w:t xml:space="preserve">where it </w:t>
      </w:r>
      <w:r w:rsidR="00A86D84" w:rsidRPr="007144B1">
        <w:t>helps us to understand your interests and capacity to provide support</w:t>
      </w:r>
    </w:p>
    <w:p w14:paraId="3CA79AC5" w14:textId="6CE21DBC" w:rsidR="00A86D84" w:rsidRPr="007144B1" w:rsidRDefault="00A86D84" w:rsidP="005862B1">
      <w:pPr>
        <w:pStyle w:val="NoSpacing"/>
        <w:numPr>
          <w:ilvl w:val="0"/>
          <w:numId w:val="6"/>
        </w:numPr>
        <w:rPr>
          <w:rFonts w:eastAsiaTheme="minorHAnsi" w:cstheme="minorBidi"/>
          <w:szCs w:val="22"/>
        </w:rPr>
      </w:pPr>
      <w:r w:rsidRPr="007144B1">
        <w:t xml:space="preserve">Other information which may give an indication of the scale of any potential philanthropic </w:t>
      </w:r>
      <w:r w:rsidR="00810494">
        <w:t>gift you may be able to give</w:t>
      </w:r>
      <w:r w:rsidRPr="007144B1">
        <w:t>, such as information about earnings and assets, including property, or publicly reported estimates of wealth</w:t>
      </w:r>
    </w:p>
    <w:p w14:paraId="50F7CB88" w14:textId="39117DDF" w:rsidR="007A40B5" w:rsidRPr="007A40B5" w:rsidRDefault="00A86D84" w:rsidP="007A40B5">
      <w:pPr>
        <w:pStyle w:val="NoSpacing"/>
        <w:numPr>
          <w:ilvl w:val="0"/>
          <w:numId w:val="6"/>
        </w:numPr>
        <w:rPr>
          <w:rFonts w:eastAsiaTheme="minorHAnsi" w:cstheme="minorBidi"/>
          <w:szCs w:val="22"/>
        </w:rPr>
      </w:pPr>
      <w:r w:rsidRPr="007144B1">
        <w:t>Any estimate we may make regarding the potential scale of your support on the basis of the above information an</w:t>
      </w:r>
      <w:r w:rsidR="00D63663">
        <w:t>d your previous giving</w:t>
      </w:r>
    </w:p>
    <w:p w14:paraId="02D9D781" w14:textId="4F833300" w:rsidR="00A86D84" w:rsidRDefault="00A86D84" w:rsidP="005862B1">
      <w:pPr>
        <w:pStyle w:val="NoSpacing"/>
        <w:numPr>
          <w:ilvl w:val="0"/>
          <w:numId w:val="6"/>
        </w:numPr>
      </w:pPr>
      <w:r w:rsidRPr="007144B1">
        <w:t>Personal recommendations, where made by other supporters, that you may be willing and able to provide support</w:t>
      </w:r>
    </w:p>
    <w:p w14:paraId="64506254" w14:textId="77777777" w:rsidR="004C4773" w:rsidRDefault="004C4773" w:rsidP="004C4773">
      <w:pPr>
        <w:pStyle w:val="NoSpacing"/>
        <w:ind w:left="720"/>
      </w:pPr>
    </w:p>
    <w:p w14:paraId="1F4CB69D" w14:textId="134E9C2F" w:rsidR="008908E2" w:rsidRPr="00B5484F" w:rsidRDefault="0070436A" w:rsidP="0025759A">
      <w:r w:rsidRPr="00B5484F">
        <w:t>S</w:t>
      </w:r>
      <w:r w:rsidR="0006129A" w:rsidRPr="00B5484F">
        <w:t>ensitive personal data</w:t>
      </w:r>
      <w:r w:rsidRPr="00B5484F">
        <w:t xml:space="preserve">, </w:t>
      </w:r>
      <w:r w:rsidR="005A703E">
        <w:t>which may include</w:t>
      </w:r>
      <w:r w:rsidR="006B3262" w:rsidRPr="00B5484F">
        <w:t>:</w:t>
      </w:r>
    </w:p>
    <w:p w14:paraId="5D0656F0" w14:textId="71C06500" w:rsidR="0070436A" w:rsidRPr="00B5484F" w:rsidRDefault="005A703E" w:rsidP="005862B1">
      <w:pPr>
        <w:pStyle w:val="NoSpacing"/>
        <w:numPr>
          <w:ilvl w:val="0"/>
          <w:numId w:val="7"/>
        </w:numPr>
      </w:pPr>
      <w:r w:rsidRPr="0025759A">
        <w:rPr>
          <w:b/>
        </w:rPr>
        <w:t>H</w:t>
      </w:r>
      <w:r w:rsidR="006B3262" w:rsidRPr="0025759A">
        <w:rPr>
          <w:b/>
        </w:rPr>
        <w:t>ealth</w:t>
      </w:r>
      <w:r>
        <w:rPr>
          <w:b/>
        </w:rPr>
        <w:t xml:space="preserve"> information</w:t>
      </w:r>
      <w:r w:rsidR="006B3262" w:rsidRPr="0025759A">
        <w:rPr>
          <w:b/>
        </w:rPr>
        <w:t>, including any medical conditions</w:t>
      </w:r>
      <w:r w:rsidR="0025759A">
        <w:t xml:space="preserve"> - w</w:t>
      </w:r>
      <w:r w:rsidR="001B464E" w:rsidRPr="00B5484F">
        <w:t>e may</w:t>
      </w:r>
      <w:r w:rsidR="009F7D3E" w:rsidRPr="00B5484F">
        <w:t xml:space="preserve"> use </w:t>
      </w:r>
      <w:r w:rsidR="00FB661A" w:rsidRPr="00B5484F">
        <w:t xml:space="preserve">health information provided by you </w:t>
      </w:r>
      <w:r w:rsidR="009F7D3E" w:rsidRPr="00B5484F">
        <w:t>so we can make reasonable adjustment</w:t>
      </w:r>
      <w:r w:rsidR="00FB661A" w:rsidRPr="00B5484F">
        <w:t>s</w:t>
      </w:r>
      <w:r w:rsidR="009A1811">
        <w:t xml:space="preserve"> to improve the service we are able to offer you</w:t>
      </w:r>
      <w:r w:rsidR="0035165B" w:rsidRPr="00B5484F">
        <w:t xml:space="preserve"> (e.g. seating or access at an event, </w:t>
      </w:r>
      <w:r w:rsidR="001B464E" w:rsidRPr="00B5484F">
        <w:t xml:space="preserve">dietary requirements, </w:t>
      </w:r>
      <w:r w:rsidR="0035165B" w:rsidRPr="00B5484F">
        <w:t xml:space="preserve">provision of disabled parking, </w:t>
      </w:r>
      <w:r w:rsidR="00FB661A" w:rsidRPr="00B5484F">
        <w:t xml:space="preserve">or </w:t>
      </w:r>
      <w:r w:rsidR="0035165B" w:rsidRPr="00B5484F">
        <w:t>allocation of accommodation</w:t>
      </w:r>
      <w:r w:rsidR="00FB661A" w:rsidRPr="00B5484F">
        <w:t xml:space="preserve">). </w:t>
      </w:r>
      <w:r w:rsidR="001B464E" w:rsidRPr="00B5484F">
        <w:t>With your permission, w</w:t>
      </w:r>
      <w:r w:rsidR="009A1811">
        <w:t xml:space="preserve">e may also hold health data to ensure our engagement with you is </w:t>
      </w:r>
      <w:r w:rsidR="00D63663">
        <w:t xml:space="preserve">based on </w:t>
      </w:r>
      <w:r w:rsidR="009A1811">
        <w:t xml:space="preserve">a suitable understanding of, and care and respect for, your particular circumstances. </w:t>
      </w:r>
    </w:p>
    <w:p w14:paraId="57420DFA" w14:textId="77777777" w:rsidR="008D1568" w:rsidRPr="0025759A" w:rsidRDefault="0070436A" w:rsidP="005862B1">
      <w:pPr>
        <w:pStyle w:val="NoSpacing"/>
        <w:numPr>
          <w:ilvl w:val="0"/>
          <w:numId w:val="7"/>
        </w:numPr>
        <w:rPr>
          <w:rFonts w:ascii="Times New Roman" w:hAnsi="Times New Roman"/>
          <w:b/>
          <w:bCs/>
          <w:szCs w:val="22"/>
        </w:rPr>
      </w:pPr>
      <w:r w:rsidRPr="00B5484F">
        <w:rPr>
          <w:b/>
          <w:bCs/>
          <w:szCs w:val="22"/>
        </w:rPr>
        <w:t>criminal convictions, offences and allegations of criminal activity</w:t>
      </w:r>
      <w:r w:rsidR="0025759A">
        <w:rPr>
          <w:rFonts w:ascii="Times New Roman" w:hAnsi="Times New Roman"/>
          <w:b/>
          <w:bCs/>
          <w:szCs w:val="22"/>
        </w:rPr>
        <w:t xml:space="preserve"> - </w:t>
      </w:r>
      <w:r w:rsidR="0025759A">
        <w:rPr>
          <w:szCs w:val="22"/>
        </w:rPr>
        <w:t>w</w:t>
      </w:r>
      <w:r w:rsidR="001B464E" w:rsidRPr="0025759A">
        <w:rPr>
          <w:szCs w:val="22"/>
        </w:rPr>
        <w:t>e may</w:t>
      </w:r>
      <w:r w:rsidRPr="0025759A">
        <w:rPr>
          <w:szCs w:val="22"/>
        </w:rPr>
        <w:t xml:space="preserve"> use publicly available information concerning criminal convictions and offences or allegations of criminal activity, including money laundering or bribery offences, to carry out due diligence on donors or prospective donors in line with our guidelines on the acceptance of gifts.</w:t>
      </w:r>
    </w:p>
    <w:p w14:paraId="1C1F1307" w14:textId="7FC8D131" w:rsidR="0025759A" w:rsidRDefault="00AC45A1" w:rsidP="005862B1">
      <w:pPr>
        <w:pStyle w:val="NoSpacing"/>
        <w:numPr>
          <w:ilvl w:val="0"/>
          <w:numId w:val="7"/>
        </w:numPr>
        <w:rPr>
          <w:szCs w:val="22"/>
        </w:rPr>
      </w:pPr>
      <w:r w:rsidRPr="00B5484F">
        <w:rPr>
          <w:b/>
          <w:bCs/>
          <w:szCs w:val="22"/>
        </w:rPr>
        <w:t xml:space="preserve">race or ethnicity, religious beliefs, sexual orientation, political </w:t>
      </w:r>
      <w:r w:rsidR="00536CF4" w:rsidRPr="00B5484F">
        <w:rPr>
          <w:b/>
          <w:bCs/>
          <w:szCs w:val="22"/>
        </w:rPr>
        <w:t>opinions</w:t>
      </w:r>
      <w:r w:rsidR="00536CF4" w:rsidRPr="00B5484F">
        <w:rPr>
          <w:szCs w:val="22"/>
        </w:rPr>
        <w:t xml:space="preserve"> -</w:t>
      </w:r>
      <w:r w:rsidR="00ED082F">
        <w:rPr>
          <w:szCs w:val="22"/>
        </w:rPr>
        <w:t xml:space="preserve"> </w:t>
      </w:r>
      <w:r w:rsidRPr="0025759A">
        <w:rPr>
          <w:szCs w:val="22"/>
        </w:rPr>
        <w:t xml:space="preserve">we do not </w:t>
      </w:r>
      <w:r w:rsidR="00AE7D8F">
        <w:rPr>
          <w:szCs w:val="22"/>
        </w:rPr>
        <w:t xml:space="preserve">seek to obtain </w:t>
      </w:r>
      <w:r w:rsidRPr="0025759A">
        <w:rPr>
          <w:szCs w:val="22"/>
        </w:rPr>
        <w:t>thes</w:t>
      </w:r>
      <w:r w:rsidR="00ED082F">
        <w:rPr>
          <w:szCs w:val="22"/>
        </w:rPr>
        <w:t xml:space="preserve">e categories of sensitive data. However, </w:t>
      </w:r>
      <w:r w:rsidRPr="0025759A">
        <w:rPr>
          <w:szCs w:val="22"/>
        </w:rPr>
        <w:t xml:space="preserve">they may </w:t>
      </w:r>
      <w:r w:rsidR="00ED082F">
        <w:rPr>
          <w:szCs w:val="22"/>
        </w:rPr>
        <w:t xml:space="preserve">sometimes </w:t>
      </w:r>
      <w:r w:rsidRPr="0025759A">
        <w:rPr>
          <w:szCs w:val="22"/>
        </w:rPr>
        <w:t>be inferred from other data we hold, for example</w:t>
      </w:r>
      <w:r w:rsidR="00FA2915">
        <w:rPr>
          <w:szCs w:val="22"/>
        </w:rPr>
        <w:t>,</w:t>
      </w:r>
      <w:r w:rsidRPr="0025759A">
        <w:rPr>
          <w:szCs w:val="22"/>
        </w:rPr>
        <w:t xml:space="preserve"> your relationships, society memberships, </w:t>
      </w:r>
      <w:r w:rsidR="00FA2915">
        <w:rPr>
          <w:szCs w:val="22"/>
        </w:rPr>
        <w:t xml:space="preserve">job titles, </w:t>
      </w:r>
      <w:r w:rsidRPr="0025759A">
        <w:rPr>
          <w:szCs w:val="22"/>
        </w:rPr>
        <w:t xml:space="preserve">donations to </w:t>
      </w:r>
      <w:r w:rsidR="00FA2915">
        <w:rPr>
          <w:szCs w:val="22"/>
        </w:rPr>
        <w:t>specific causes or interests</w:t>
      </w:r>
      <w:r w:rsidRPr="0025759A">
        <w:rPr>
          <w:szCs w:val="22"/>
        </w:rPr>
        <w:t>.</w:t>
      </w:r>
    </w:p>
    <w:p w14:paraId="6E165C5C" w14:textId="77777777" w:rsidR="005A0BA8" w:rsidRPr="0025759A" w:rsidRDefault="005A0BA8" w:rsidP="005A0BA8">
      <w:pPr>
        <w:pStyle w:val="NoSpacing"/>
        <w:ind w:left="720"/>
        <w:rPr>
          <w:szCs w:val="22"/>
        </w:rPr>
      </w:pPr>
    </w:p>
    <w:p w14:paraId="6F29B9E6" w14:textId="1F67859B" w:rsidR="006B1A72" w:rsidRPr="0025759A" w:rsidRDefault="006B1A72" w:rsidP="004C4773">
      <w:pPr>
        <w:pStyle w:val="Heading1"/>
        <w:numPr>
          <w:ilvl w:val="0"/>
          <w:numId w:val="31"/>
        </w:numPr>
        <w:spacing w:before="0"/>
      </w:pPr>
      <w:r w:rsidRPr="0025759A">
        <w:t>How we use your data</w:t>
      </w:r>
    </w:p>
    <w:p w14:paraId="2ECD9BE6" w14:textId="0C0869E6" w:rsidR="00D93A4D" w:rsidRDefault="00CB1AEB" w:rsidP="0025759A">
      <w:pPr>
        <w:pStyle w:val="NoSpacing"/>
      </w:pPr>
      <w:r>
        <w:t>Your personal data are</w:t>
      </w:r>
      <w:r w:rsidR="00D93A4D" w:rsidRPr="007144B1">
        <w:t xml:space="preserve"> used by us for </w:t>
      </w:r>
      <w:r w:rsidR="008504C7" w:rsidRPr="007144B1">
        <w:t>the following purposes</w:t>
      </w:r>
      <w:r w:rsidR="00D93A4D" w:rsidRPr="007144B1">
        <w:t xml:space="preserve"> </w:t>
      </w:r>
      <w:r w:rsidR="004A51BF" w:rsidRPr="007144B1">
        <w:t xml:space="preserve">in </w:t>
      </w:r>
      <w:r w:rsidR="00D63663">
        <w:t>support of</w:t>
      </w:r>
      <w:r w:rsidR="004A51BF" w:rsidRPr="007144B1">
        <w:t xml:space="preserve"> </w:t>
      </w:r>
      <w:r w:rsidR="00D93A4D" w:rsidRPr="007144B1">
        <w:t>alumni and</w:t>
      </w:r>
      <w:r w:rsidR="00D93A4D" w:rsidRPr="00A86D84">
        <w:t xml:space="preserve"> supporter relations</w:t>
      </w:r>
      <w:r w:rsidR="00D63663">
        <w:t>, and fundraising</w:t>
      </w:r>
      <w:r w:rsidR="00D93A4D" w:rsidRPr="00A86D84">
        <w:t>:</w:t>
      </w:r>
    </w:p>
    <w:p w14:paraId="20E29D66" w14:textId="77777777" w:rsidR="0042478C" w:rsidRDefault="0042478C" w:rsidP="00D93A4D">
      <w:pPr>
        <w:pStyle w:val="NormalWeb"/>
        <w:shd w:val="clear" w:color="auto" w:fill="FFFFFF"/>
        <w:spacing w:before="0" w:beforeAutospacing="0" w:after="0" w:afterAutospacing="0"/>
        <w:rPr>
          <w:rFonts w:asciiTheme="minorHAnsi" w:hAnsiTheme="minorHAnsi" w:cstheme="minorHAnsi"/>
          <w:color w:val="3B3838" w:themeColor="background2" w:themeShade="40"/>
          <w:sz w:val="22"/>
          <w:szCs w:val="22"/>
        </w:rPr>
      </w:pPr>
    </w:p>
    <w:p w14:paraId="30BD198A" w14:textId="77777777" w:rsidR="00AD1410" w:rsidRPr="00B5484F" w:rsidRDefault="0042478C" w:rsidP="0025759A">
      <w:r w:rsidRPr="00B5484F">
        <w:t>For alumni and supporter engagement</w:t>
      </w:r>
    </w:p>
    <w:p w14:paraId="052320B1" w14:textId="44AA0591" w:rsidR="00EE35B1" w:rsidRDefault="00EE35B1" w:rsidP="00EE35B1">
      <w:pPr>
        <w:pStyle w:val="NoSpacing"/>
        <w:numPr>
          <w:ilvl w:val="0"/>
          <w:numId w:val="8"/>
        </w:numPr>
      </w:pPr>
      <w:r w:rsidRPr="0025759A">
        <w:rPr>
          <w:rFonts w:eastAsiaTheme="minorHAnsi"/>
        </w:rPr>
        <w:t>To manage our ongoing relationship with you</w:t>
      </w:r>
      <w:r>
        <w:rPr>
          <w:rFonts w:eastAsiaTheme="minorHAnsi"/>
        </w:rPr>
        <w:t xml:space="preserve"> and to provide a record of your interactions and contributions</w:t>
      </w:r>
      <w:r w:rsidR="002E16AE">
        <w:rPr>
          <w:rFonts w:eastAsiaTheme="minorHAnsi"/>
        </w:rPr>
        <w:t xml:space="preserve"> to college and University life</w:t>
      </w:r>
    </w:p>
    <w:p w14:paraId="6189818C" w14:textId="19F85888" w:rsidR="00AD1410" w:rsidRPr="0025759A" w:rsidRDefault="00AD1410" w:rsidP="005862B1">
      <w:pPr>
        <w:pStyle w:val="NoSpacing"/>
        <w:numPr>
          <w:ilvl w:val="0"/>
          <w:numId w:val="8"/>
        </w:numPr>
      </w:pPr>
      <w:r w:rsidRPr="0025759A">
        <w:t xml:space="preserve">To offer </w:t>
      </w:r>
      <w:r w:rsidR="00A7739D" w:rsidRPr="0025759A">
        <w:t xml:space="preserve">and manage </w:t>
      </w:r>
      <w:r w:rsidRPr="0025759A">
        <w:t>a varied programme of events t</w:t>
      </w:r>
      <w:r w:rsidR="00EE35B1">
        <w:t>ailored to your</w:t>
      </w:r>
      <w:r w:rsidR="0025759A" w:rsidRPr="0025759A">
        <w:t xml:space="preserve"> interests</w:t>
      </w:r>
      <w:r w:rsidRPr="0025759A">
        <w:t>, including networkin</w:t>
      </w:r>
      <w:r w:rsidR="006922D6" w:rsidRPr="0025759A">
        <w:t>g events, subject reunions, Gaudy dinners, sports events, concerts, seminars and lectures</w:t>
      </w:r>
    </w:p>
    <w:p w14:paraId="733BBD76" w14:textId="76D30F21" w:rsidR="00AD1410" w:rsidRPr="0025759A" w:rsidRDefault="00AD1410" w:rsidP="005862B1">
      <w:pPr>
        <w:pStyle w:val="NoSpacing"/>
        <w:numPr>
          <w:ilvl w:val="0"/>
          <w:numId w:val="8"/>
        </w:numPr>
      </w:pPr>
      <w:r w:rsidRPr="0025759A">
        <w:t>To ensure you are aware of the wide</w:t>
      </w:r>
      <w:r w:rsidR="0025759A" w:rsidRPr="0025759A">
        <w:t>r programme of events, lectures</w:t>
      </w:r>
      <w:r w:rsidRPr="0025759A">
        <w:t xml:space="preserve"> </w:t>
      </w:r>
      <w:r w:rsidR="0025759A" w:rsidRPr="0025759A">
        <w:t xml:space="preserve">and </w:t>
      </w:r>
      <w:r w:rsidRPr="0025759A">
        <w:t xml:space="preserve">seminars taking place across the collegiate University which we believe </w:t>
      </w:r>
      <w:r w:rsidR="0025759A" w:rsidRPr="0025759A">
        <w:t>may be relevant to you and that you may</w:t>
      </w:r>
      <w:r w:rsidR="002E16AE">
        <w:t xml:space="preserve"> have an interest in attending</w:t>
      </w:r>
    </w:p>
    <w:p w14:paraId="55E03D65" w14:textId="6BA2ACBA" w:rsidR="00AD1410" w:rsidRPr="0025759A" w:rsidRDefault="0096377C" w:rsidP="005862B1">
      <w:pPr>
        <w:pStyle w:val="NoSpacing"/>
        <w:numPr>
          <w:ilvl w:val="0"/>
          <w:numId w:val="8"/>
        </w:numPr>
      </w:pPr>
      <w:r w:rsidRPr="0025759A">
        <w:t>To k</w:t>
      </w:r>
      <w:r w:rsidR="00C3502B" w:rsidRPr="0025759A">
        <w:t xml:space="preserve">eep you up to </w:t>
      </w:r>
      <w:r w:rsidR="0025759A" w:rsidRPr="0025759A">
        <w:t xml:space="preserve">date with news from your college, department, </w:t>
      </w:r>
      <w:r w:rsidR="00C3502B" w:rsidRPr="0025759A">
        <w:t>or other areas in which you have shown an interest</w:t>
      </w:r>
      <w:r w:rsidR="006B1A72" w:rsidRPr="0025759A">
        <w:t xml:space="preserve">, </w:t>
      </w:r>
      <w:r w:rsidR="00C3502B" w:rsidRPr="0025759A">
        <w:t xml:space="preserve">e.g. by making a donation, attending an event, </w:t>
      </w:r>
      <w:r w:rsidR="006B1A72" w:rsidRPr="0025759A">
        <w:t xml:space="preserve">or </w:t>
      </w:r>
      <w:r w:rsidR="00C3502B" w:rsidRPr="0025759A">
        <w:t xml:space="preserve">becoming </w:t>
      </w:r>
      <w:r w:rsidR="002E16AE">
        <w:t xml:space="preserve">a </w:t>
      </w:r>
      <w:r w:rsidR="00C3502B" w:rsidRPr="0025759A">
        <w:t>member</w:t>
      </w:r>
      <w:r w:rsidR="006922D6" w:rsidRPr="0025759A">
        <w:t>/friend</w:t>
      </w:r>
    </w:p>
    <w:p w14:paraId="16A02A54" w14:textId="49A45F12" w:rsidR="00E35F1B" w:rsidRPr="0025759A" w:rsidRDefault="0096377C" w:rsidP="005862B1">
      <w:pPr>
        <w:pStyle w:val="NoSpacing"/>
        <w:numPr>
          <w:ilvl w:val="0"/>
          <w:numId w:val="8"/>
        </w:numPr>
      </w:pPr>
      <w:r w:rsidRPr="0025759A">
        <w:t xml:space="preserve">To provide </w:t>
      </w:r>
      <w:r w:rsidR="00C3502B" w:rsidRPr="0025759A">
        <w:t>you with information abo</w:t>
      </w:r>
      <w:r w:rsidR="0009545F" w:rsidRPr="0025759A">
        <w:t xml:space="preserve">ut alumni benefits and services, </w:t>
      </w:r>
      <w:r w:rsidR="000A254F" w:rsidRPr="0025759A">
        <w:t xml:space="preserve">including access to the </w:t>
      </w:r>
      <w:r w:rsidR="0009545F" w:rsidRPr="0025759A">
        <w:t>University of Oxford Careers Service</w:t>
      </w:r>
    </w:p>
    <w:p w14:paraId="19849BCE" w14:textId="41E015BF" w:rsidR="00AD1410" w:rsidRDefault="0096377C" w:rsidP="005862B1">
      <w:pPr>
        <w:pStyle w:val="NoSpacing"/>
        <w:numPr>
          <w:ilvl w:val="0"/>
          <w:numId w:val="8"/>
        </w:numPr>
        <w:rPr>
          <w:rFonts w:eastAsiaTheme="minorHAnsi"/>
        </w:rPr>
      </w:pPr>
      <w:r w:rsidRPr="0025759A">
        <w:rPr>
          <w:rFonts w:eastAsiaTheme="minorHAnsi"/>
        </w:rPr>
        <w:t>To l</w:t>
      </w:r>
      <w:r w:rsidR="0025759A">
        <w:rPr>
          <w:rFonts w:eastAsiaTheme="minorHAnsi"/>
        </w:rPr>
        <w:t>et you know of</w:t>
      </w:r>
      <w:r w:rsidR="00C3502B" w:rsidRPr="0025759A">
        <w:rPr>
          <w:rFonts w:eastAsiaTheme="minorHAnsi"/>
        </w:rPr>
        <w:t xml:space="preserve"> volunteering opportunities</w:t>
      </w:r>
      <w:r w:rsidRPr="0025759A">
        <w:rPr>
          <w:rFonts w:eastAsiaTheme="minorHAnsi"/>
        </w:rPr>
        <w:t xml:space="preserve"> across the collegiate University</w:t>
      </w:r>
      <w:r w:rsidR="006922D6" w:rsidRPr="0025759A">
        <w:rPr>
          <w:rFonts w:eastAsiaTheme="minorHAnsi"/>
        </w:rPr>
        <w:t>, including linking current students with alumni for careers advice and internships</w:t>
      </w:r>
      <w:r w:rsidR="00A7739D" w:rsidRPr="0025759A">
        <w:rPr>
          <w:rFonts w:eastAsiaTheme="minorHAnsi"/>
        </w:rPr>
        <w:t>, or speaking opportunities</w:t>
      </w:r>
    </w:p>
    <w:p w14:paraId="50A6F988" w14:textId="75DB65BD" w:rsidR="001C3DED" w:rsidRDefault="001C3DED" w:rsidP="005862B1">
      <w:pPr>
        <w:pStyle w:val="NoSpacing"/>
        <w:numPr>
          <w:ilvl w:val="0"/>
          <w:numId w:val="8"/>
        </w:numPr>
        <w:rPr>
          <w:rFonts w:eastAsiaTheme="minorHAnsi"/>
        </w:rPr>
      </w:pPr>
      <w:r>
        <w:rPr>
          <w:rFonts w:eastAsiaTheme="minorHAnsi"/>
        </w:rPr>
        <w:t>To provide the most relevant content and best possible user experience when you are interacting with our digital communications</w:t>
      </w:r>
      <w:r w:rsidR="002E16AE">
        <w:rPr>
          <w:rFonts w:eastAsiaTheme="minorHAnsi"/>
        </w:rPr>
        <w:t xml:space="preserve"> and platforms</w:t>
      </w:r>
    </w:p>
    <w:p w14:paraId="0F59E5A9" w14:textId="7CDAF1BA" w:rsidR="0025759A" w:rsidRPr="0025759A" w:rsidRDefault="0025759A" w:rsidP="005862B1">
      <w:pPr>
        <w:pStyle w:val="NoSpacing"/>
        <w:numPr>
          <w:ilvl w:val="0"/>
          <w:numId w:val="8"/>
        </w:numPr>
        <w:rPr>
          <w:rFonts w:eastAsiaTheme="minorHAnsi"/>
        </w:rPr>
      </w:pPr>
      <w:r w:rsidRPr="0025759A">
        <w:rPr>
          <w:rFonts w:eastAsiaTheme="minorHAnsi"/>
        </w:rPr>
        <w:lastRenderedPageBreak/>
        <w:t>To identify and profile potential volunteers, alumni ambassadors and event attendees</w:t>
      </w:r>
    </w:p>
    <w:p w14:paraId="06CC443D" w14:textId="76786653" w:rsidR="009C1328" w:rsidRPr="0025759A" w:rsidRDefault="009C1328" w:rsidP="005862B1">
      <w:pPr>
        <w:pStyle w:val="NoSpacing"/>
        <w:numPr>
          <w:ilvl w:val="0"/>
          <w:numId w:val="8"/>
        </w:numPr>
        <w:rPr>
          <w:rFonts w:eastAsiaTheme="minorHAnsi"/>
        </w:rPr>
      </w:pPr>
      <w:r w:rsidRPr="0025759A">
        <w:rPr>
          <w:rFonts w:eastAsiaTheme="minorHAnsi"/>
        </w:rPr>
        <w:t>To accept and process commercial revenue, e</w:t>
      </w:r>
      <w:r w:rsidR="00AD176E" w:rsidRPr="0025759A">
        <w:rPr>
          <w:rFonts w:eastAsiaTheme="minorHAnsi"/>
        </w:rPr>
        <w:t>.</w:t>
      </w:r>
      <w:r w:rsidRPr="0025759A">
        <w:rPr>
          <w:rFonts w:eastAsiaTheme="minorHAnsi"/>
        </w:rPr>
        <w:t>g</w:t>
      </w:r>
      <w:r w:rsidR="00AD176E" w:rsidRPr="0025759A">
        <w:rPr>
          <w:rFonts w:eastAsiaTheme="minorHAnsi"/>
        </w:rPr>
        <w:t>.</w:t>
      </w:r>
      <w:r w:rsidRPr="0025759A">
        <w:rPr>
          <w:rFonts w:eastAsiaTheme="minorHAnsi"/>
        </w:rPr>
        <w:t xml:space="preserve"> for merchandise or event tickets</w:t>
      </w:r>
    </w:p>
    <w:p w14:paraId="4443B92A" w14:textId="318A7DF3" w:rsidR="00AA4BBD" w:rsidRPr="00AA4BBD" w:rsidRDefault="009C1328" w:rsidP="00AA4BBD">
      <w:pPr>
        <w:pStyle w:val="NoSpacing"/>
        <w:numPr>
          <w:ilvl w:val="0"/>
          <w:numId w:val="8"/>
        </w:numPr>
        <w:rPr>
          <w:rFonts w:eastAsiaTheme="minorHAnsi"/>
        </w:rPr>
      </w:pPr>
      <w:r w:rsidRPr="0025759A">
        <w:rPr>
          <w:rFonts w:eastAsiaTheme="minorHAnsi"/>
        </w:rPr>
        <w:t xml:space="preserve">To undertake surveys and </w:t>
      </w:r>
      <w:r w:rsidR="005A703E">
        <w:rPr>
          <w:rFonts w:eastAsiaTheme="minorHAnsi"/>
        </w:rPr>
        <w:t xml:space="preserve">market </w:t>
      </w:r>
      <w:r w:rsidRPr="0025759A">
        <w:rPr>
          <w:rFonts w:eastAsiaTheme="minorHAnsi"/>
        </w:rPr>
        <w:t>research</w:t>
      </w:r>
    </w:p>
    <w:p w14:paraId="0F2F4DED" w14:textId="2ECEBD93" w:rsidR="0025759A" w:rsidRPr="0025759A" w:rsidRDefault="00C167B4" w:rsidP="005862B1">
      <w:pPr>
        <w:pStyle w:val="NoSpacing"/>
        <w:numPr>
          <w:ilvl w:val="0"/>
          <w:numId w:val="8"/>
        </w:numPr>
        <w:rPr>
          <w:rFonts w:eastAsiaTheme="minorHAnsi"/>
        </w:rPr>
      </w:pPr>
      <w:r>
        <w:rPr>
          <w:rFonts w:eastAsiaTheme="minorHAnsi"/>
        </w:rPr>
        <w:t xml:space="preserve">To </w:t>
      </w:r>
      <w:r w:rsidR="0025759A" w:rsidRPr="0025759A">
        <w:rPr>
          <w:rFonts w:eastAsiaTheme="minorHAnsi"/>
        </w:rPr>
        <w:t xml:space="preserve">create classifications and groupings </w:t>
      </w:r>
      <w:r>
        <w:rPr>
          <w:rFonts w:eastAsiaTheme="minorHAnsi"/>
        </w:rPr>
        <w:t xml:space="preserve">(through manual or automated analyses) </w:t>
      </w:r>
      <w:r w:rsidR="0025759A" w:rsidRPr="0025759A">
        <w:rPr>
          <w:rFonts w:eastAsiaTheme="minorHAnsi"/>
        </w:rPr>
        <w:t>in order to best direct engagement activities</w:t>
      </w:r>
    </w:p>
    <w:p w14:paraId="24CD3C6A" w14:textId="290EA793" w:rsidR="00A7739D" w:rsidRPr="0025759A" w:rsidRDefault="00A7739D" w:rsidP="005862B1">
      <w:pPr>
        <w:pStyle w:val="NoSpacing"/>
        <w:numPr>
          <w:ilvl w:val="0"/>
          <w:numId w:val="8"/>
        </w:numPr>
        <w:rPr>
          <w:rFonts w:eastAsiaTheme="minorHAnsi"/>
        </w:rPr>
      </w:pPr>
      <w:r w:rsidRPr="0025759A">
        <w:rPr>
          <w:rFonts w:eastAsiaTheme="minorHAnsi"/>
        </w:rPr>
        <w:t>To analyse the success of our engagement activities, collect feedback, and manage complaints</w:t>
      </w:r>
    </w:p>
    <w:p w14:paraId="63EE9204" w14:textId="77777777" w:rsidR="0025759A" w:rsidRPr="0025759A" w:rsidRDefault="0025759A" w:rsidP="0025759A">
      <w:pPr>
        <w:pStyle w:val="NoSpacing"/>
        <w:ind w:left="720"/>
      </w:pPr>
    </w:p>
    <w:p w14:paraId="52648695" w14:textId="77777777" w:rsidR="0042478C" w:rsidRDefault="0042478C" w:rsidP="0025759A">
      <w:r w:rsidRPr="007144B1">
        <w:rPr>
          <w:szCs w:val="26"/>
        </w:rPr>
        <w:t>For</w:t>
      </w:r>
      <w:r w:rsidR="00EB0247">
        <w:t xml:space="preserve"> all </w:t>
      </w:r>
      <w:r w:rsidRPr="007144B1">
        <w:rPr>
          <w:szCs w:val="26"/>
        </w:rPr>
        <w:t>fundraising</w:t>
      </w:r>
      <w:r w:rsidR="009F1A70" w:rsidRPr="007144B1">
        <w:t xml:space="preserve"> and donor stewardship</w:t>
      </w:r>
    </w:p>
    <w:p w14:paraId="758BE7E1" w14:textId="47310385" w:rsidR="00A86D84" w:rsidRDefault="00A86D84" w:rsidP="005862B1">
      <w:pPr>
        <w:pStyle w:val="NoSpacing"/>
        <w:numPr>
          <w:ilvl w:val="0"/>
          <w:numId w:val="9"/>
        </w:numPr>
      </w:pPr>
      <w:r w:rsidRPr="00857B58">
        <w:t xml:space="preserve">To help ensure that our fundraising efforts are conducted as efficiently as possible, and that our approaches to potential donors are respectful, professional, and made, as far as possible, </w:t>
      </w:r>
      <w:r w:rsidR="00582211">
        <w:t xml:space="preserve">based </w:t>
      </w:r>
      <w:r w:rsidRPr="00857B58">
        <w:t>on evidence and an understa</w:t>
      </w:r>
      <w:r w:rsidR="005A703E">
        <w:t>nding of what may interest you</w:t>
      </w:r>
    </w:p>
    <w:p w14:paraId="09731444" w14:textId="379DD017" w:rsidR="004C4773" w:rsidRPr="00C409FF" w:rsidRDefault="009A1811" w:rsidP="004C4773">
      <w:pPr>
        <w:pStyle w:val="NoSpacing"/>
        <w:numPr>
          <w:ilvl w:val="0"/>
          <w:numId w:val="9"/>
        </w:numPr>
        <w:rPr>
          <w:rFonts w:eastAsiaTheme="minorHAnsi" w:cstheme="minorBidi"/>
          <w:b/>
          <w:color w:val="00B050"/>
          <w:szCs w:val="22"/>
        </w:rPr>
      </w:pPr>
      <w:r w:rsidRPr="004C4773">
        <w:rPr>
          <w:rFonts w:eastAsiaTheme="minorHAnsi" w:cstheme="minorBidi"/>
          <w:szCs w:val="22"/>
        </w:rPr>
        <w:t xml:space="preserve">To ask you for your support for our fundraising programmes, always </w:t>
      </w:r>
      <w:r w:rsidR="00914643" w:rsidRPr="004C4773">
        <w:rPr>
          <w:rFonts w:eastAsiaTheme="minorHAnsi" w:cstheme="minorBidi"/>
          <w:szCs w:val="22"/>
        </w:rPr>
        <w:t>mindful of</w:t>
      </w:r>
      <w:r w:rsidR="00CC0660">
        <w:rPr>
          <w:rFonts w:eastAsiaTheme="minorHAnsi" w:cstheme="minorBidi"/>
          <w:szCs w:val="22"/>
        </w:rPr>
        <w:t xml:space="preserve"> fundraising best practice</w:t>
      </w:r>
    </w:p>
    <w:p w14:paraId="4A2D2913" w14:textId="3CB1BB81" w:rsidR="00236B28" w:rsidRPr="004C4773" w:rsidRDefault="00236B28" w:rsidP="007D1356">
      <w:pPr>
        <w:pStyle w:val="NoSpacing"/>
        <w:numPr>
          <w:ilvl w:val="0"/>
          <w:numId w:val="9"/>
        </w:numPr>
        <w:rPr>
          <w:rFonts w:eastAsiaTheme="minorHAnsi" w:cstheme="minorBidi"/>
          <w:szCs w:val="22"/>
        </w:rPr>
      </w:pPr>
      <w:r w:rsidRPr="004C4773">
        <w:rPr>
          <w:rFonts w:eastAsiaTheme="minorHAnsi" w:cstheme="minorBidi"/>
          <w:szCs w:val="22"/>
        </w:rPr>
        <w:t>To accept and process philanthropic revenue</w:t>
      </w:r>
    </w:p>
    <w:p w14:paraId="5D4E5FBD" w14:textId="06BA8062" w:rsidR="00236B28" w:rsidRPr="00857B58" w:rsidRDefault="00810494" w:rsidP="00236B28">
      <w:pPr>
        <w:pStyle w:val="NoSpacing"/>
        <w:numPr>
          <w:ilvl w:val="0"/>
          <w:numId w:val="9"/>
        </w:numPr>
        <w:rPr>
          <w:rFonts w:eastAsiaTheme="minorHAnsi" w:cstheme="minorBidi"/>
          <w:szCs w:val="22"/>
        </w:rPr>
      </w:pPr>
      <w:r>
        <w:rPr>
          <w:rFonts w:eastAsiaTheme="minorHAnsi" w:cstheme="minorBidi"/>
          <w:szCs w:val="22"/>
        </w:rPr>
        <w:t xml:space="preserve">To provide acknowledgement, </w:t>
      </w:r>
      <w:r w:rsidR="00236B28" w:rsidRPr="00857B58">
        <w:rPr>
          <w:rFonts w:eastAsiaTheme="minorHAnsi" w:cstheme="minorBidi"/>
          <w:szCs w:val="22"/>
        </w:rPr>
        <w:t>recognition</w:t>
      </w:r>
      <w:r>
        <w:rPr>
          <w:rFonts w:eastAsiaTheme="minorHAnsi" w:cstheme="minorBidi"/>
          <w:szCs w:val="22"/>
        </w:rPr>
        <w:t xml:space="preserve"> and stewardship</w:t>
      </w:r>
      <w:r w:rsidR="00236B28" w:rsidRPr="00857B58">
        <w:rPr>
          <w:rFonts w:eastAsiaTheme="minorHAnsi" w:cstheme="minorBidi"/>
          <w:szCs w:val="22"/>
        </w:rPr>
        <w:t xml:space="preserve"> of your gift</w:t>
      </w:r>
    </w:p>
    <w:p w14:paraId="21155366" w14:textId="35B0B9F3" w:rsidR="00236B28" w:rsidRPr="00236B28" w:rsidRDefault="00236B28" w:rsidP="00236B28">
      <w:pPr>
        <w:pStyle w:val="NoSpacing"/>
        <w:numPr>
          <w:ilvl w:val="0"/>
          <w:numId w:val="9"/>
        </w:numPr>
      </w:pPr>
      <w:r>
        <w:rPr>
          <w:rFonts w:cstheme="minorBidi"/>
        </w:rPr>
        <w:t>To inform you of the impact of your gift</w:t>
      </w:r>
    </w:p>
    <w:p w14:paraId="55CE1F48" w14:textId="4E9534C1" w:rsidR="00EB0247" w:rsidRPr="00857B58" w:rsidRDefault="00EB0247" w:rsidP="005862B1">
      <w:pPr>
        <w:pStyle w:val="NoSpacing"/>
        <w:numPr>
          <w:ilvl w:val="0"/>
          <w:numId w:val="9"/>
        </w:numPr>
        <w:rPr>
          <w:rFonts w:eastAsiaTheme="minorHAnsi" w:cstheme="minorBidi"/>
          <w:szCs w:val="22"/>
        </w:rPr>
      </w:pPr>
      <w:r w:rsidRPr="00857B58">
        <w:t>To create classifications and groupings</w:t>
      </w:r>
      <w:r w:rsidR="00C167B4">
        <w:t xml:space="preserve"> </w:t>
      </w:r>
      <w:r w:rsidR="00C167B4">
        <w:rPr>
          <w:rFonts w:eastAsiaTheme="minorHAnsi"/>
        </w:rPr>
        <w:t xml:space="preserve">(through manual or automated analyses) </w:t>
      </w:r>
      <w:r w:rsidRPr="00857B58">
        <w:t>in order to best direct fundraising activities</w:t>
      </w:r>
    </w:p>
    <w:p w14:paraId="242FD9BB" w14:textId="7425DCE7" w:rsidR="00AD176E" w:rsidRDefault="00A7739D" w:rsidP="005862B1">
      <w:pPr>
        <w:pStyle w:val="NoSpacing"/>
        <w:numPr>
          <w:ilvl w:val="0"/>
          <w:numId w:val="9"/>
        </w:numPr>
        <w:rPr>
          <w:rFonts w:eastAsiaTheme="minorHAnsi" w:cstheme="minorBidi"/>
          <w:szCs w:val="22"/>
        </w:rPr>
      </w:pPr>
      <w:r w:rsidRPr="00857B58">
        <w:rPr>
          <w:rFonts w:eastAsiaTheme="minorHAnsi" w:cstheme="minorBidi"/>
          <w:szCs w:val="22"/>
        </w:rPr>
        <w:t>To support peer-to-peer fundraising campaigns</w:t>
      </w:r>
    </w:p>
    <w:p w14:paraId="597D76B5" w14:textId="6B98821A" w:rsidR="00236B28" w:rsidRPr="00236B28" w:rsidRDefault="00236B28" w:rsidP="00236B28">
      <w:pPr>
        <w:pStyle w:val="NoSpacing"/>
        <w:numPr>
          <w:ilvl w:val="0"/>
          <w:numId w:val="9"/>
        </w:numPr>
      </w:pPr>
      <w:r w:rsidRPr="00857B58">
        <w:rPr>
          <w:rFonts w:eastAsiaTheme="minorHAnsi" w:cstheme="minorBidi"/>
          <w:szCs w:val="22"/>
        </w:rPr>
        <w:t>To inform fundraisin</w:t>
      </w:r>
      <w:r w:rsidRPr="00857B58">
        <w:t xml:space="preserve">g, </w:t>
      </w:r>
      <w:r w:rsidRPr="00857B58">
        <w:rPr>
          <w:rFonts w:eastAsiaTheme="minorHAnsi" w:cstheme="minorBidi"/>
          <w:szCs w:val="22"/>
        </w:rPr>
        <w:t xml:space="preserve">marketing </w:t>
      </w:r>
      <w:r w:rsidRPr="00857B58">
        <w:t xml:space="preserve">and </w:t>
      </w:r>
      <w:r>
        <w:t xml:space="preserve">donor </w:t>
      </w:r>
      <w:r w:rsidRPr="00857B58">
        <w:t xml:space="preserve">stewardship </w:t>
      </w:r>
      <w:r w:rsidRPr="00857B58">
        <w:rPr>
          <w:rFonts w:eastAsiaTheme="minorHAnsi" w:cstheme="minorBidi"/>
          <w:szCs w:val="22"/>
        </w:rPr>
        <w:t>strategies</w:t>
      </w:r>
    </w:p>
    <w:p w14:paraId="406DF691" w14:textId="77777777" w:rsidR="004C4773" w:rsidRDefault="004C4773" w:rsidP="0025759A">
      <w:pPr>
        <w:pStyle w:val="NoSpacing"/>
        <w:ind w:left="720"/>
      </w:pPr>
    </w:p>
    <w:p w14:paraId="543FA948" w14:textId="130B9CA0" w:rsidR="00366116" w:rsidRDefault="00366116" w:rsidP="0025759A">
      <w:r w:rsidRPr="00A86D84">
        <w:t xml:space="preserve">For </w:t>
      </w:r>
      <w:r w:rsidR="00FA47CC">
        <w:t xml:space="preserve">fundraising for </w:t>
      </w:r>
      <w:r w:rsidR="00D63663">
        <w:t>major gifts</w:t>
      </w:r>
    </w:p>
    <w:p w14:paraId="294E197B" w14:textId="4C8044FB" w:rsidR="00A86D84" w:rsidRPr="007144B1" w:rsidRDefault="00A86D84" w:rsidP="005862B1">
      <w:pPr>
        <w:pStyle w:val="NoSpacing"/>
        <w:numPr>
          <w:ilvl w:val="0"/>
          <w:numId w:val="10"/>
        </w:numPr>
      </w:pPr>
      <w:r w:rsidRPr="007144B1">
        <w:t xml:space="preserve">In addition to analysing data shared with us, we may use publicly available information and recommendations from staff and supporters to identify individuals who we believe may have the interest and financial capacity to make a </w:t>
      </w:r>
      <w:r w:rsidR="00D63663">
        <w:t>major gift</w:t>
      </w:r>
      <w:r w:rsidRPr="007144B1">
        <w:t>.</w:t>
      </w:r>
    </w:p>
    <w:p w14:paraId="5681E009" w14:textId="74A5208B" w:rsidR="00A86D84" w:rsidRPr="00C167B4" w:rsidRDefault="00A86D84" w:rsidP="00C167B4">
      <w:pPr>
        <w:pStyle w:val="NoSpacing"/>
        <w:numPr>
          <w:ilvl w:val="0"/>
          <w:numId w:val="10"/>
        </w:numPr>
        <w:rPr>
          <w:rFonts w:eastAsiaTheme="minorHAnsi" w:cstheme="minorBidi"/>
          <w:szCs w:val="22"/>
        </w:rPr>
      </w:pPr>
      <w:r w:rsidRPr="00C167B4">
        <w:t>Where we have reason to think a potential donor may possess an interest and financial capacity to donate, we may research and collate additional information from sources in the public do</w:t>
      </w:r>
      <w:r w:rsidR="009A1811" w:rsidRPr="00C167B4">
        <w:t>main, typically concerning a potential donor’s</w:t>
      </w:r>
      <w:r w:rsidRPr="00C167B4">
        <w:t xml:space="preserve"> interests </w:t>
      </w:r>
      <w:r w:rsidR="00CD0E19" w:rsidRPr="00C167B4">
        <w:t>insofar as</w:t>
      </w:r>
      <w:r w:rsidR="009A1811" w:rsidRPr="00C167B4">
        <w:t xml:space="preserve"> they may</w:t>
      </w:r>
      <w:r w:rsidRPr="00C167B4">
        <w:t xml:space="preserve"> coincide with our work, their philanthropic activity, financial capacity and networks in order to substantiate this. We may undertake this research ourselves</w:t>
      </w:r>
      <w:r w:rsidR="009A1811" w:rsidRPr="00C167B4">
        <w:t xml:space="preserve"> or use the services of a third-</w:t>
      </w:r>
      <w:r w:rsidRPr="00C167B4">
        <w:t>party partner. This new information may be added to the record of a donor or potential donor.</w:t>
      </w:r>
    </w:p>
    <w:p w14:paraId="4F7C8D30" w14:textId="058E0FE6" w:rsidR="00A86D84" w:rsidRPr="007144B1" w:rsidRDefault="00A86D84" w:rsidP="005862B1">
      <w:pPr>
        <w:pStyle w:val="NoSpacing"/>
        <w:numPr>
          <w:ilvl w:val="0"/>
          <w:numId w:val="10"/>
        </w:numPr>
        <w:rPr>
          <w:rFonts w:eastAsiaTheme="minorHAnsi" w:cstheme="minorBidi"/>
          <w:szCs w:val="22"/>
        </w:rPr>
      </w:pPr>
      <w:r w:rsidRPr="007144B1">
        <w:rPr>
          <w:rFonts w:eastAsiaTheme="minorHAnsi" w:cstheme="minorBidi"/>
          <w:szCs w:val="22"/>
        </w:rPr>
        <w:t>Where this</w:t>
      </w:r>
      <w:r w:rsidR="0025759A">
        <w:rPr>
          <w:rFonts w:eastAsiaTheme="minorHAnsi" w:cstheme="minorBidi"/>
          <w:szCs w:val="22"/>
        </w:rPr>
        <w:t xml:space="preserve"> activity is being undertaken for</w:t>
      </w:r>
      <w:r w:rsidRPr="007144B1">
        <w:rPr>
          <w:rFonts w:eastAsiaTheme="minorHAnsi" w:cstheme="minorBidi"/>
          <w:szCs w:val="22"/>
        </w:rPr>
        <w:t xml:space="preserve"> a new contact with whom we have no previous relationship, we will provide the individual with a link to this </w:t>
      </w:r>
      <w:r w:rsidR="00810494">
        <w:rPr>
          <w:rFonts w:eastAsiaTheme="minorHAnsi" w:cstheme="minorBidi"/>
          <w:szCs w:val="22"/>
        </w:rPr>
        <w:t>privacy notice</w:t>
      </w:r>
      <w:r w:rsidRPr="007144B1">
        <w:rPr>
          <w:rFonts w:eastAsiaTheme="minorHAnsi" w:cstheme="minorBidi"/>
          <w:szCs w:val="22"/>
        </w:rPr>
        <w:t xml:space="preserve"> as part of our initial engagement. </w:t>
      </w:r>
    </w:p>
    <w:p w14:paraId="7841550F" w14:textId="454182E4" w:rsidR="00A86D84" w:rsidRPr="007144B1" w:rsidRDefault="00FA47CC" w:rsidP="005862B1">
      <w:pPr>
        <w:pStyle w:val="NoSpacing"/>
        <w:numPr>
          <w:ilvl w:val="0"/>
          <w:numId w:val="10"/>
        </w:numPr>
        <w:rPr>
          <w:rFonts w:eastAsiaTheme="minorHAnsi"/>
        </w:rPr>
      </w:pPr>
      <w:r>
        <w:rPr>
          <w:rFonts w:eastAsiaTheme="minorHAnsi"/>
        </w:rPr>
        <w:t>I</w:t>
      </w:r>
      <w:r w:rsidR="00A86D84" w:rsidRPr="007144B1">
        <w:rPr>
          <w:rFonts w:eastAsiaTheme="minorHAnsi"/>
        </w:rPr>
        <w:t>nformation may be collated into a briefing or profile</w:t>
      </w:r>
      <w:r w:rsidR="00C167B4">
        <w:rPr>
          <w:rFonts w:eastAsiaTheme="minorHAnsi"/>
        </w:rPr>
        <w:t xml:space="preserve"> </w:t>
      </w:r>
      <w:r w:rsidR="00A86D84" w:rsidRPr="007144B1">
        <w:rPr>
          <w:rFonts w:eastAsiaTheme="minorHAnsi"/>
        </w:rPr>
        <w:t>in order to assist the planning of an approach to a potential donor to discuss that individual’s interest in our work and in supporting it.</w:t>
      </w:r>
    </w:p>
    <w:p w14:paraId="7D690C7E" w14:textId="50DFB468" w:rsidR="00A86D84" w:rsidRPr="0025759A" w:rsidRDefault="00A86D84" w:rsidP="005862B1">
      <w:pPr>
        <w:pStyle w:val="NoSpacing"/>
        <w:numPr>
          <w:ilvl w:val="0"/>
          <w:numId w:val="10"/>
        </w:numPr>
        <w:rPr>
          <w:rFonts w:eastAsiaTheme="minorHAnsi"/>
        </w:rPr>
      </w:pPr>
      <w:r w:rsidRPr="0025759A">
        <w:rPr>
          <w:rFonts w:eastAsiaTheme="minorHAnsi"/>
        </w:rPr>
        <w:t>We may also carry out due diligence on potential donors using publicly available information in order to comply with our</w:t>
      </w:r>
      <w:r w:rsidR="00ED082F">
        <w:rPr>
          <w:rFonts w:eastAsiaTheme="minorHAnsi"/>
        </w:rPr>
        <w:t xml:space="preserve"> policy</w:t>
      </w:r>
      <w:r w:rsidRPr="0025759A">
        <w:rPr>
          <w:rFonts w:eastAsiaTheme="minorHAnsi"/>
        </w:rPr>
        <w:t xml:space="preserve"> on the acceptance of gifts</w:t>
      </w:r>
      <w:r w:rsidR="00752413">
        <w:rPr>
          <w:rFonts w:eastAsiaTheme="minorHAnsi"/>
        </w:rPr>
        <w:t>,</w:t>
      </w:r>
      <w:r w:rsidRPr="0025759A">
        <w:rPr>
          <w:rFonts w:eastAsiaTheme="minorHAnsi"/>
        </w:rPr>
        <w:t xml:space="preserve"> and to fulfil our legal responsibilities. </w:t>
      </w:r>
    </w:p>
    <w:p w14:paraId="42113B47" w14:textId="77777777" w:rsidR="00AB39D2" w:rsidRDefault="00AB39D2" w:rsidP="0025759A">
      <w:pPr>
        <w:pStyle w:val="NoSpacing"/>
      </w:pPr>
    </w:p>
    <w:p w14:paraId="2A1BF639" w14:textId="77777777" w:rsidR="006520A8" w:rsidRPr="00FA47CC" w:rsidRDefault="0042478C" w:rsidP="004C106C">
      <w:pPr>
        <w:rPr>
          <w:rFonts w:eastAsiaTheme="majorEastAsia"/>
        </w:rPr>
      </w:pPr>
      <w:r w:rsidRPr="00FA47CC">
        <w:rPr>
          <w:rFonts w:eastAsiaTheme="majorEastAsia"/>
        </w:rPr>
        <w:t>For op</w:t>
      </w:r>
      <w:r w:rsidR="006520A8" w:rsidRPr="00FA47CC">
        <w:rPr>
          <w:rFonts w:eastAsiaTheme="majorEastAsia"/>
        </w:rPr>
        <w:t>erational reporting, management reporting, and governance</w:t>
      </w:r>
    </w:p>
    <w:p w14:paraId="0DC1C3F9" w14:textId="3E60DE2F" w:rsidR="006520A8" w:rsidRDefault="006520A8" w:rsidP="005862B1">
      <w:pPr>
        <w:pStyle w:val="NoSpacing"/>
        <w:numPr>
          <w:ilvl w:val="0"/>
          <w:numId w:val="11"/>
        </w:numPr>
      </w:pPr>
      <w:r w:rsidRPr="00FA47CC">
        <w:rPr>
          <w:rFonts w:eastAsiaTheme="minorHAnsi"/>
        </w:rPr>
        <w:t>We may use your personal data for the purposes of operational reporting, to produce management information</w:t>
      </w:r>
      <w:r w:rsidR="005A703E">
        <w:rPr>
          <w:rFonts w:eastAsiaTheme="minorHAnsi"/>
        </w:rPr>
        <w:t>,</w:t>
      </w:r>
      <w:r w:rsidRPr="00FA47CC">
        <w:rPr>
          <w:rFonts w:eastAsiaTheme="minorHAnsi"/>
        </w:rPr>
        <w:t xml:space="preserve"> and for other relevant purposes</w:t>
      </w:r>
      <w:r w:rsidR="00FA47CC">
        <w:t xml:space="preserve"> relating to the governance of</w:t>
      </w:r>
      <w:r w:rsidRPr="00FA47CC">
        <w:rPr>
          <w:rFonts w:eastAsiaTheme="minorHAnsi"/>
        </w:rPr>
        <w:t xml:space="preserve"> the</w:t>
      </w:r>
      <w:r w:rsidR="003B5B1C">
        <w:rPr>
          <w:rFonts w:eastAsiaTheme="minorHAnsi"/>
        </w:rPr>
        <w:t xml:space="preserve"> collegiate University</w:t>
      </w:r>
      <w:r w:rsidRPr="00FA47CC">
        <w:rPr>
          <w:rFonts w:eastAsiaTheme="minorHAnsi"/>
        </w:rPr>
        <w:t>. We will use only the data required and</w:t>
      </w:r>
      <w:r w:rsidR="009F1A70">
        <w:t>,</w:t>
      </w:r>
      <w:r w:rsidR="00F624BD">
        <w:rPr>
          <w:rFonts w:eastAsiaTheme="minorHAnsi"/>
        </w:rPr>
        <w:t xml:space="preserve"> unless necessary</w:t>
      </w:r>
      <w:r w:rsidR="009F1A70">
        <w:t>,</w:t>
      </w:r>
      <w:r w:rsidRPr="00FA47CC">
        <w:rPr>
          <w:rFonts w:eastAsiaTheme="minorHAnsi"/>
        </w:rPr>
        <w:t xml:space="preserve"> we will use anonymised or pseudonymised data.</w:t>
      </w:r>
    </w:p>
    <w:p w14:paraId="5D87E413" w14:textId="77777777" w:rsidR="0025759A" w:rsidRDefault="0025759A" w:rsidP="0025759A">
      <w:pPr>
        <w:pStyle w:val="NoSpacing"/>
        <w:rPr>
          <w:rFonts w:eastAsiaTheme="minorHAnsi"/>
        </w:rPr>
      </w:pPr>
    </w:p>
    <w:p w14:paraId="414584B8" w14:textId="77777777" w:rsidR="00FA47CC" w:rsidRPr="004C106C" w:rsidRDefault="00FA47CC" w:rsidP="0025759A">
      <w:pPr>
        <w:rPr>
          <w:rFonts w:eastAsiaTheme="minorHAnsi"/>
        </w:rPr>
      </w:pPr>
      <w:r w:rsidRPr="004C106C">
        <w:rPr>
          <w:rFonts w:eastAsiaTheme="minorHAnsi"/>
        </w:rPr>
        <w:t>In our external communications</w:t>
      </w:r>
    </w:p>
    <w:p w14:paraId="23015C30" w14:textId="12531BCD" w:rsidR="0068639D" w:rsidRPr="0025759A" w:rsidRDefault="006520A8" w:rsidP="005862B1">
      <w:pPr>
        <w:pStyle w:val="NoSpacing"/>
        <w:numPr>
          <w:ilvl w:val="0"/>
          <w:numId w:val="11"/>
        </w:numPr>
      </w:pPr>
      <w:r w:rsidRPr="0025759A">
        <w:rPr>
          <w:rFonts w:eastAsiaTheme="minorHAnsi"/>
        </w:rPr>
        <w:t>With your permission, we may publish your name</w:t>
      </w:r>
      <w:r w:rsidR="00FA12CC" w:rsidRPr="0025759A">
        <w:t xml:space="preserve"> </w:t>
      </w:r>
      <w:r w:rsidRPr="0025759A">
        <w:rPr>
          <w:rFonts w:eastAsiaTheme="minorHAnsi"/>
        </w:rPr>
        <w:t xml:space="preserve">in an online directory, </w:t>
      </w:r>
      <w:r w:rsidR="006B3438">
        <w:rPr>
          <w:rFonts w:eastAsiaTheme="minorHAnsi"/>
        </w:rPr>
        <w:t>in donor listing</w:t>
      </w:r>
      <w:r w:rsidR="008504B0">
        <w:rPr>
          <w:rFonts w:eastAsiaTheme="minorHAnsi"/>
        </w:rPr>
        <w:t>s</w:t>
      </w:r>
      <w:r w:rsidR="006B3438">
        <w:rPr>
          <w:rFonts w:eastAsiaTheme="minorHAnsi"/>
        </w:rPr>
        <w:t xml:space="preserve">, </w:t>
      </w:r>
      <w:r w:rsidRPr="0025759A">
        <w:rPr>
          <w:rFonts w:eastAsiaTheme="minorHAnsi"/>
        </w:rPr>
        <w:t xml:space="preserve">as part of a guest list, or </w:t>
      </w:r>
      <w:r w:rsidR="009A1811">
        <w:rPr>
          <w:rFonts w:eastAsiaTheme="minorHAnsi"/>
        </w:rPr>
        <w:t xml:space="preserve">we may </w:t>
      </w:r>
      <w:r w:rsidRPr="0025759A">
        <w:rPr>
          <w:rFonts w:eastAsiaTheme="minorHAnsi"/>
        </w:rPr>
        <w:t>work with you to create press releases or case studies to be included in our publications or on our websites.</w:t>
      </w:r>
    </w:p>
    <w:p w14:paraId="0B5AD7D7" w14:textId="77777777" w:rsidR="0025759A" w:rsidRPr="0025759A" w:rsidRDefault="0025759A" w:rsidP="0025759A">
      <w:pPr>
        <w:pStyle w:val="NoSpacing"/>
      </w:pPr>
    </w:p>
    <w:p w14:paraId="0A082C6F" w14:textId="14DFDCEC" w:rsidR="00B5484F" w:rsidRDefault="002455B8" w:rsidP="0025759A">
      <w:pPr>
        <w:pStyle w:val="NoSpacing"/>
      </w:pPr>
      <w:r w:rsidRPr="00AB39D2">
        <w:t>If you do not wish your data to be used in any of the ways listed abo</w:t>
      </w:r>
      <w:r w:rsidR="009F1A70">
        <w:t>ve</w:t>
      </w:r>
      <w:r w:rsidR="005A703E">
        <w:t>, or have any questions</w:t>
      </w:r>
      <w:r w:rsidR="0042478C" w:rsidRPr="00AB39D2">
        <w:t>, please contact</w:t>
      </w:r>
      <w:r w:rsidR="00E3685F" w:rsidRPr="00AB39D2">
        <w:t xml:space="preserve"> us using the</w:t>
      </w:r>
      <w:r w:rsidR="009F1A70">
        <w:t xml:space="preserve"> </w:t>
      </w:r>
      <w:r w:rsidR="00E3685F" w:rsidRPr="00AB39D2">
        <w:t>details</w:t>
      </w:r>
      <w:hyperlink r:id="rId11" w:history="1">
        <w:r w:rsidR="00E3685F" w:rsidRPr="0011227B">
          <w:rPr>
            <w:rStyle w:val="Hyperlink"/>
          </w:rPr>
          <w:t xml:space="preserve"> here</w:t>
        </w:r>
      </w:hyperlink>
      <w:r w:rsidR="00FA47CC">
        <w:t xml:space="preserve"> </w:t>
      </w:r>
    </w:p>
    <w:p w14:paraId="769D4CA0" w14:textId="50C238D1" w:rsidR="00AE7DCF" w:rsidRPr="00A327A1" w:rsidRDefault="00E3685F" w:rsidP="004C4773">
      <w:pPr>
        <w:pStyle w:val="Heading1"/>
        <w:numPr>
          <w:ilvl w:val="0"/>
          <w:numId w:val="31"/>
        </w:numPr>
        <w:spacing w:before="0"/>
      </w:pPr>
      <w:r w:rsidRPr="00A327A1">
        <w:lastRenderedPageBreak/>
        <w:t>When and h</w:t>
      </w:r>
      <w:r w:rsidR="00C119FC" w:rsidRPr="00A327A1">
        <w:t>ow we share your data</w:t>
      </w:r>
    </w:p>
    <w:p w14:paraId="0B91A012" w14:textId="68EA9E41" w:rsidR="002367F7" w:rsidRPr="00FA47CC" w:rsidRDefault="00E76025" w:rsidP="004C106C">
      <w:pPr>
        <w:pStyle w:val="NoSpacing"/>
      </w:pPr>
      <w:r w:rsidRPr="00FA47CC">
        <w:t>W</w:t>
      </w:r>
      <w:r w:rsidR="00765E13" w:rsidRPr="00FA47CC">
        <w:t>e may, from tim</w:t>
      </w:r>
      <w:r w:rsidR="00220A3E">
        <w:t xml:space="preserve">e to time, need to share your personal data </w:t>
      </w:r>
      <w:r w:rsidR="00765E13" w:rsidRPr="00FA47CC">
        <w:t>with</w:t>
      </w:r>
      <w:r w:rsidR="00C935AC">
        <w:t>in the collegiate University</w:t>
      </w:r>
      <w:r w:rsidR="003B5B1C">
        <w:t xml:space="preserve"> of Oxford</w:t>
      </w:r>
      <w:r w:rsidR="00C935AC">
        <w:t xml:space="preserve"> or with </w:t>
      </w:r>
      <w:r w:rsidR="00F624BD">
        <w:t>third-</w:t>
      </w:r>
      <w:r w:rsidR="00765E13" w:rsidRPr="00FA47CC">
        <w:t>parties</w:t>
      </w:r>
      <w:r w:rsidR="00AC6221" w:rsidRPr="00FA47CC">
        <w:t xml:space="preserve"> working on our behalf</w:t>
      </w:r>
      <w:r w:rsidR="00765E13" w:rsidRPr="00FA47CC">
        <w:t>.</w:t>
      </w:r>
      <w:r w:rsidR="002367F7" w:rsidRPr="00FA47CC">
        <w:t xml:space="preserve"> </w:t>
      </w:r>
      <w:r w:rsidR="00220A3E">
        <w:t>We will only do this in appropriate circumstances, by secure means</w:t>
      </w:r>
      <w:r w:rsidR="005A703E">
        <w:t>,</w:t>
      </w:r>
      <w:r w:rsidR="00220A3E">
        <w:t xml:space="preserve"> and with the relevant data sharing agreements in place. </w:t>
      </w:r>
      <w:r w:rsidR="002367F7" w:rsidRPr="00FA47CC">
        <w:t xml:space="preserve">We do not, and will not, sell your data. </w:t>
      </w:r>
    </w:p>
    <w:p w14:paraId="3384547E" w14:textId="77777777" w:rsidR="009A1811" w:rsidRDefault="009A1811" w:rsidP="009A1811">
      <w:pPr>
        <w:pStyle w:val="NoSpacing"/>
      </w:pPr>
    </w:p>
    <w:p w14:paraId="33903E7C" w14:textId="7B498AD2" w:rsidR="00E76025" w:rsidRPr="00220A3E" w:rsidRDefault="00D57B99" w:rsidP="009A1811">
      <w:pPr>
        <w:pStyle w:val="NoSpacing"/>
      </w:pPr>
      <w:r>
        <w:t xml:space="preserve">Third </w:t>
      </w:r>
      <w:r w:rsidR="00765E13" w:rsidRPr="00D264A2">
        <w:t>parties will only p</w:t>
      </w:r>
      <w:r w:rsidR="00220A3E">
        <w:t>rocess your personal data</w:t>
      </w:r>
      <w:r w:rsidR="00765E13" w:rsidRPr="00D264A2">
        <w:t xml:space="preserve"> on our instructions and where they have agreed to treat </w:t>
      </w:r>
      <w:r w:rsidR="00220A3E">
        <w:t>your data</w:t>
      </w:r>
      <w:r w:rsidR="00765E13" w:rsidRPr="00D264A2">
        <w:t xml:space="preserve"> confid</w:t>
      </w:r>
      <w:r w:rsidR="002367F7" w:rsidRPr="00D264A2">
        <w:t>entially and to keep it secure. We only permit them to process your personal data for specified purp</w:t>
      </w:r>
      <w:r w:rsidR="009A1811">
        <w:t>oses. We do not allow our third-</w:t>
      </w:r>
      <w:r w:rsidR="002367F7" w:rsidRPr="00D264A2">
        <w:t>party service providers to use your personal data for their own purposes</w:t>
      </w:r>
      <w:r w:rsidR="00E76025">
        <w:t xml:space="preserve"> nor to keep your data after the processing is complete.</w:t>
      </w:r>
      <w:r w:rsidR="00220A3E">
        <w:t xml:space="preserve"> </w:t>
      </w:r>
      <w:r w:rsidR="009A1811">
        <w:rPr>
          <w:rFonts w:cstheme="minorHAnsi"/>
          <w:color w:val="3B3838" w:themeColor="background2" w:themeShade="40"/>
          <w:szCs w:val="22"/>
        </w:rPr>
        <w:t>All our third-</w:t>
      </w:r>
      <w:r w:rsidR="002367F7" w:rsidRPr="00D264A2">
        <w:rPr>
          <w:rFonts w:cstheme="minorHAnsi"/>
          <w:color w:val="3B3838" w:themeColor="background2" w:themeShade="40"/>
          <w:szCs w:val="22"/>
        </w:rPr>
        <w:t>party service providers are required to take appropriate security measures to protect your personal information in line with our policies.</w:t>
      </w:r>
    </w:p>
    <w:p w14:paraId="6709A4AC" w14:textId="77777777" w:rsidR="00220A3E" w:rsidRDefault="00220A3E" w:rsidP="009A1811">
      <w:pPr>
        <w:pStyle w:val="NoSpacing"/>
        <w:rPr>
          <w:rFonts w:cstheme="minorHAnsi"/>
          <w:i/>
          <w:color w:val="3B3838" w:themeColor="background2" w:themeShade="40"/>
          <w:szCs w:val="22"/>
          <w:u w:val="single"/>
        </w:rPr>
      </w:pPr>
    </w:p>
    <w:p w14:paraId="77FF5224" w14:textId="113B8987" w:rsidR="00220A3E" w:rsidRPr="00220A3E" w:rsidRDefault="00220A3E" w:rsidP="009A1811">
      <w:pPr>
        <w:pStyle w:val="NoSpacing"/>
      </w:pPr>
      <w:r>
        <w:t>Whenever your</w:t>
      </w:r>
      <w:r w:rsidRPr="00D264A2">
        <w:t xml:space="preserve"> information is shared, we will always seek to share the minimum amount of information necessary to fulfil </w:t>
      </w:r>
      <w:r>
        <w:t>the purpose, this includes the use</w:t>
      </w:r>
      <w:r w:rsidRPr="00D264A2">
        <w:t xml:space="preserve"> </w:t>
      </w:r>
      <w:r>
        <w:t xml:space="preserve">of </w:t>
      </w:r>
      <w:r w:rsidRPr="00D264A2">
        <w:t>anonymised or pseudonymised data where that is sufficient.</w:t>
      </w:r>
    </w:p>
    <w:p w14:paraId="3FB9EF7E" w14:textId="77777777" w:rsidR="008C7F7A" w:rsidRPr="008C7F7A" w:rsidRDefault="008C7F7A" w:rsidP="008C7F7A">
      <w:pPr>
        <w:pStyle w:val="NormalWeb"/>
        <w:shd w:val="clear" w:color="auto" w:fill="FFFFFF"/>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Your data may be shared in the following ways:</w:t>
      </w:r>
    </w:p>
    <w:p w14:paraId="118938BB" w14:textId="5DE39F06" w:rsidR="00957C11" w:rsidRDefault="004C106C" w:rsidP="00136EB5">
      <w:r>
        <w:t>Within the collegiate University of Oxford</w:t>
      </w:r>
    </w:p>
    <w:p w14:paraId="4930A1FA" w14:textId="4261370E" w:rsidR="00023FD6" w:rsidRDefault="00220A3E" w:rsidP="00857B58">
      <w:pPr>
        <w:pStyle w:val="NoSpacing"/>
        <w:rPr>
          <w:lang w:eastAsia="en-GB"/>
        </w:rPr>
      </w:pPr>
      <w:r>
        <w:rPr>
          <w:rFonts w:eastAsiaTheme="majorEastAsia"/>
        </w:rPr>
        <w:t xml:space="preserve">We may share your data </w:t>
      </w:r>
      <w:r w:rsidR="003B5B1C">
        <w:rPr>
          <w:rFonts w:eastAsiaTheme="majorEastAsia"/>
        </w:rPr>
        <w:t xml:space="preserve">with colleges and departments that make up </w:t>
      </w:r>
      <w:r w:rsidR="00A320A5">
        <w:rPr>
          <w:rFonts w:eastAsiaTheme="majorEastAsia"/>
        </w:rPr>
        <w:t xml:space="preserve">the </w:t>
      </w:r>
      <w:r w:rsidR="003B5B1C">
        <w:rPr>
          <w:rFonts w:eastAsiaTheme="majorEastAsia"/>
        </w:rPr>
        <w:t xml:space="preserve">collegiate University. We will do this only </w:t>
      </w:r>
      <w:r w:rsidR="00A320A5">
        <w:rPr>
          <w:rFonts w:eastAsiaTheme="majorEastAsia"/>
        </w:rPr>
        <w:t xml:space="preserve">where it is necessary in order to carry out any of the purposes listed in this privacy </w:t>
      </w:r>
      <w:r w:rsidR="00752413">
        <w:rPr>
          <w:rFonts w:eastAsiaTheme="majorEastAsia"/>
        </w:rPr>
        <w:t>notice</w:t>
      </w:r>
      <w:r w:rsidR="00A320A5">
        <w:rPr>
          <w:rFonts w:eastAsiaTheme="majorEastAsia"/>
        </w:rPr>
        <w:t xml:space="preserve">. </w:t>
      </w:r>
      <w:r w:rsidR="004C106C" w:rsidRPr="00857B58">
        <w:rPr>
          <w:rFonts w:eastAsiaTheme="majorEastAsia"/>
        </w:rPr>
        <w:t>For example, w</w:t>
      </w:r>
      <w:r w:rsidR="004C106C" w:rsidRPr="00857B58">
        <w:rPr>
          <w:lang w:eastAsia="en-GB"/>
        </w:rPr>
        <w:t>here</w:t>
      </w:r>
      <w:r w:rsidR="00023FD6" w:rsidRPr="00857B58">
        <w:rPr>
          <w:lang w:eastAsia="en-GB"/>
        </w:rPr>
        <w:t xml:space="preserve"> the University is coordinating with one or more college</w:t>
      </w:r>
      <w:r w:rsidR="00C935AC">
        <w:rPr>
          <w:lang w:eastAsia="en-GB"/>
        </w:rPr>
        <w:t>s</w:t>
      </w:r>
      <w:r w:rsidR="00023FD6" w:rsidRPr="00857B58">
        <w:rPr>
          <w:lang w:eastAsia="en-GB"/>
        </w:rPr>
        <w:t xml:space="preserve"> to organise shared events</w:t>
      </w:r>
      <w:r w:rsidR="00957C11">
        <w:rPr>
          <w:lang w:eastAsia="en-GB"/>
        </w:rPr>
        <w:t xml:space="preserve"> to which you are invited</w:t>
      </w:r>
      <w:r w:rsidR="00A320A5">
        <w:rPr>
          <w:lang w:eastAsia="en-GB"/>
        </w:rPr>
        <w:t xml:space="preserve">; to </w:t>
      </w:r>
      <w:r w:rsidR="004C106C" w:rsidRPr="00857B58">
        <w:rPr>
          <w:lang w:eastAsia="en-GB"/>
        </w:rPr>
        <w:t>manage and coordinate relationship management activities</w:t>
      </w:r>
      <w:r w:rsidR="00957C11">
        <w:rPr>
          <w:lang w:eastAsia="en-GB"/>
        </w:rPr>
        <w:t xml:space="preserve"> with you</w:t>
      </w:r>
      <w:r w:rsidR="004C106C" w:rsidRPr="00857B58">
        <w:rPr>
          <w:lang w:eastAsia="en-GB"/>
        </w:rPr>
        <w:t xml:space="preserve">; </w:t>
      </w:r>
      <w:r w:rsidR="00A320A5">
        <w:rPr>
          <w:lang w:eastAsia="en-GB"/>
        </w:rPr>
        <w:t>to ensure your contact information is up-to-date, to distribute to your college any gifts received via the University’s payment methods.</w:t>
      </w:r>
      <w:r w:rsidR="004C106C" w:rsidRPr="00857B58">
        <w:rPr>
          <w:lang w:eastAsia="en-GB"/>
        </w:rPr>
        <w:t xml:space="preserve"> </w:t>
      </w:r>
    </w:p>
    <w:p w14:paraId="034A8132" w14:textId="77777777" w:rsidR="00957C11" w:rsidRDefault="00957C11" w:rsidP="00857B58">
      <w:pPr>
        <w:pStyle w:val="NoSpacing"/>
        <w:rPr>
          <w:lang w:eastAsia="en-GB"/>
        </w:rPr>
      </w:pPr>
    </w:p>
    <w:p w14:paraId="5C4B0BF1" w14:textId="162E97C2" w:rsidR="00957C11" w:rsidRDefault="00957C11" w:rsidP="00857B58">
      <w:pPr>
        <w:pStyle w:val="NoSpacing"/>
        <w:rPr>
          <w:lang w:eastAsia="en-GB"/>
        </w:rPr>
      </w:pPr>
      <w:r>
        <w:rPr>
          <w:lang w:eastAsia="en-GB"/>
        </w:rPr>
        <w:t>We may also share relevant data, in appropriate circumstances, with</w:t>
      </w:r>
      <w:r w:rsidR="004C4773">
        <w:rPr>
          <w:lang w:eastAsia="en-GB"/>
        </w:rPr>
        <w:t xml:space="preserve"> college or</w:t>
      </w:r>
      <w:r>
        <w:rPr>
          <w:lang w:eastAsia="en-GB"/>
        </w:rPr>
        <w:t xml:space="preserve"> University Sports Clubs and Societies where you are </w:t>
      </w:r>
      <w:r w:rsidR="00340BDB">
        <w:rPr>
          <w:lang w:eastAsia="en-GB"/>
        </w:rPr>
        <w:t xml:space="preserve">(or were) </w:t>
      </w:r>
      <w:r>
        <w:rPr>
          <w:lang w:eastAsia="en-GB"/>
        </w:rPr>
        <w:t>a member of that club or society.</w:t>
      </w:r>
    </w:p>
    <w:p w14:paraId="69C2CD6F" w14:textId="454B1FBE" w:rsidR="004C106C" w:rsidRPr="00957C11" w:rsidRDefault="004C106C" w:rsidP="00957C11">
      <w:pPr>
        <w:pStyle w:val="NoSpacing"/>
        <w:rPr>
          <w:lang w:eastAsia="en-GB"/>
        </w:rPr>
      </w:pPr>
    </w:p>
    <w:p w14:paraId="3E72DC58" w14:textId="2C684C2B" w:rsidR="00957C11" w:rsidRPr="00023FD6" w:rsidRDefault="0079081D" w:rsidP="008C7F7A">
      <w:r w:rsidRPr="00023FD6">
        <w:rPr>
          <w:rFonts w:eastAsiaTheme="majorEastAsia"/>
        </w:rPr>
        <w:t>Within</w:t>
      </w:r>
      <w:r w:rsidR="002C6803" w:rsidRPr="00023FD6">
        <w:rPr>
          <w:rFonts w:eastAsiaTheme="majorEastAsia"/>
        </w:rPr>
        <w:t xml:space="preserve"> the collegiate University of Oxford </w:t>
      </w:r>
      <w:r w:rsidR="007A411C" w:rsidRPr="00023FD6">
        <w:rPr>
          <w:rFonts w:eastAsiaTheme="majorEastAsia"/>
        </w:rPr>
        <w:t>via</w:t>
      </w:r>
      <w:r w:rsidR="00AF6CC2" w:rsidRPr="00023FD6">
        <w:rPr>
          <w:rFonts w:eastAsiaTheme="majorEastAsia"/>
        </w:rPr>
        <w:t xml:space="preserve"> the </w:t>
      </w:r>
      <w:r w:rsidR="00CE7A2E" w:rsidRPr="00023FD6">
        <w:rPr>
          <w:rFonts w:eastAsiaTheme="majorEastAsia"/>
        </w:rPr>
        <w:t>Developme</w:t>
      </w:r>
      <w:r w:rsidR="008C7F7A">
        <w:rPr>
          <w:rFonts w:eastAsiaTheme="majorEastAsia"/>
        </w:rPr>
        <w:t xml:space="preserve">nt and </w:t>
      </w:r>
      <w:r w:rsidR="00AF6CC2" w:rsidRPr="00023FD6">
        <w:rPr>
          <w:rFonts w:eastAsiaTheme="majorEastAsia"/>
        </w:rPr>
        <w:t>Alumni Relations System</w:t>
      </w:r>
      <w:r w:rsidR="00E76025" w:rsidRPr="00023FD6">
        <w:t xml:space="preserve"> (</w:t>
      </w:r>
      <w:r w:rsidR="002C6803" w:rsidRPr="00023FD6">
        <w:rPr>
          <w:rFonts w:eastAsiaTheme="majorEastAsia"/>
        </w:rPr>
        <w:t>DARS</w:t>
      </w:r>
      <w:r w:rsidR="00E76025" w:rsidRPr="00023FD6">
        <w:t>)</w:t>
      </w:r>
    </w:p>
    <w:p w14:paraId="24E18DE5" w14:textId="1C47D586" w:rsidR="007B2CCB" w:rsidRDefault="007B2CCB" w:rsidP="007B2CCB">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The collegiate University </w:t>
      </w:r>
      <w:r w:rsidR="00C4161A">
        <w:rPr>
          <w:rFonts w:asciiTheme="minorHAnsi" w:hAnsiTheme="minorHAnsi" w:cstheme="minorHAnsi"/>
          <w:color w:val="3B3838" w:themeColor="background2" w:themeShade="40"/>
          <w:sz w:val="22"/>
          <w:szCs w:val="22"/>
        </w:rPr>
        <w:t xml:space="preserve">of Oxford </w:t>
      </w:r>
      <w:r>
        <w:rPr>
          <w:rFonts w:asciiTheme="minorHAnsi" w:hAnsiTheme="minorHAnsi" w:cstheme="minorHAnsi"/>
          <w:color w:val="3B3838" w:themeColor="background2" w:themeShade="40"/>
          <w:sz w:val="22"/>
          <w:szCs w:val="22"/>
        </w:rPr>
        <w:t>utilises a shared relationship management system, known as DARS</w:t>
      </w:r>
      <w:r w:rsidR="00F83E95">
        <w:rPr>
          <w:rFonts w:asciiTheme="minorHAnsi" w:hAnsiTheme="minorHAnsi" w:cstheme="minorHAnsi"/>
          <w:color w:val="3B3838" w:themeColor="background2" w:themeShade="40"/>
          <w:sz w:val="22"/>
          <w:szCs w:val="22"/>
        </w:rPr>
        <w:t xml:space="preserve"> (Development and Alumni Relations System)</w:t>
      </w:r>
      <w:r>
        <w:rPr>
          <w:rFonts w:asciiTheme="minorHAnsi" w:hAnsiTheme="minorHAnsi" w:cstheme="minorHAnsi"/>
          <w:color w:val="3B3838" w:themeColor="background2" w:themeShade="40"/>
          <w:sz w:val="22"/>
          <w:szCs w:val="22"/>
        </w:rPr>
        <w:t>, to store and share data across partici</w:t>
      </w:r>
      <w:r w:rsidR="006127DA">
        <w:rPr>
          <w:rFonts w:asciiTheme="minorHAnsi" w:hAnsiTheme="minorHAnsi" w:cstheme="minorHAnsi"/>
          <w:color w:val="3B3838" w:themeColor="background2" w:themeShade="40"/>
          <w:sz w:val="22"/>
          <w:szCs w:val="22"/>
        </w:rPr>
        <w:t>pating teams, departments, and c</w:t>
      </w:r>
      <w:r>
        <w:rPr>
          <w:rFonts w:asciiTheme="minorHAnsi" w:hAnsiTheme="minorHAnsi" w:cstheme="minorHAnsi"/>
          <w:color w:val="3B3838" w:themeColor="background2" w:themeShade="40"/>
          <w:sz w:val="22"/>
          <w:szCs w:val="22"/>
        </w:rPr>
        <w:t xml:space="preserve">olleges. Our objective in doing so is to </w:t>
      </w:r>
      <w:r w:rsidRPr="00D264A2">
        <w:rPr>
          <w:rFonts w:asciiTheme="minorHAnsi" w:hAnsiTheme="minorHAnsi" w:cstheme="minorHAnsi"/>
          <w:color w:val="3B3838" w:themeColor="background2" w:themeShade="40"/>
          <w:sz w:val="22"/>
          <w:szCs w:val="22"/>
        </w:rPr>
        <w:t>improve our mutual understanding of the multiple relationships you have a</w:t>
      </w:r>
      <w:r w:rsidR="009324BA">
        <w:rPr>
          <w:rFonts w:asciiTheme="minorHAnsi" w:hAnsiTheme="minorHAnsi" w:cstheme="minorHAnsi"/>
          <w:color w:val="3B3838" w:themeColor="background2" w:themeShade="40"/>
          <w:sz w:val="22"/>
          <w:szCs w:val="22"/>
        </w:rPr>
        <w:t xml:space="preserve">cross the collegiate University; we believe this understanding is crucial for us to be able to provide </w:t>
      </w:r>
      <w:r w:rsidRPr="00D264A2">
        <w:rPr>
          <w:rFonts w:asciiTheme="minorHAnsi" w:hAnsiTheme="minorHAnsi" w:cstheme="minorHAnsi"/>
          <w:color w:val="3B3838" w:themeColor="background2" w:themeShade="40"/>
          <w:sz w:val="22"/>
          <w:szCs w:val="22"/>
        </w:rPr>
        <w:t>you with the best possible experi</w:t>
      </w:r>
      <w:r w:rsidR="009324BA">
        <w:rPr>
          <w:rFonts w:asciiTheme="minorHAnsi" w:hAnsiTheme="minorHAnsi" w:cstheme="minorHAnsi"/>
          <w:color w:val="3B3838" w:themeColor="background2" w:themeShade="40"/>
          <w:sz w:val="22"/>
          <w:szCs w:val="22"/>
        </w:rPr>
        <w:t>ence we can.</w:t>
      </w:r>
      <w:r w:rsidRPr="00D264A2">
        <w:rPr>
          <w:rFonts w:asciiTheme="minorHAnsi" w:hAnsiTheme="minorHAnsi" w:cstheme="minorHAnsi"/>
          <w:color w:val="3B3838" w:themeColor="background2" w:themeShade="40"/>
          <w:sz w:val="22"/>
          <w:szCs w:val="22"/>
        </w:rPr>
        <w:t xml:space="preserve"> </w:t>
      </w:r>
      <w:r>
        <w:rPr>
          <w:rFonts w:asciiTheme="minorHAnsi" w:hAnsiTheme="minorHAnsi" w:cstheme="minorHAnsi"/>
          <w:color w:val="3B3838" w:themeColor="background2" w:themeShade="40"/>
          <w:sz w:val="22"/>
          <w:szCs w:val="22"/>
        </w:rPr>
        <w:t>D</w:t>
      </w:r>
      <w:r w:rsidRPr="00D264A2">
        <w:rPr>
          <w:rFonts w:asciiTheme="minorHAnsi" w:hAnsiTheme="minorHAnsi" w:cstheme="minorHAnsi"/>
          <w:color w:val="3B3838" w:themeColor="background2" w:themeShade="40"/>
          <w:sz w:val="22"/>
          <w:szCs w:val="22"/>
        </w:rPr>
        <w:t>eveloping a better appreciation of our relationship with you should improve our communications with you and mean we are better able to respond to your preferences about how we stay connected with you.</w:t>
      </w:r>
      <w:r w:rsidR="009324BA">
        <w:rPr>
          <w:rFonts w:asciiTheme="minorHAnsi" w:hAnsiTheme="minorHAnsi" w:cstheme="minorHAnsi"/>
          <w:color w:val="3B3838" w:themeColor="background2" w:themeShade="40"/>
          <w:sz w:val="22"/>
          <w:szCs w:val="22"/>
        </w:rPr>
        <w:t xml:space="preserve"> </w:t>
      </w:r>
      <w:r w:rsidR="009324BA" w:rsidRPr="00D264A2">
        <w:rPr>
          <w:rFonts w:asciiTheme="minorHAnsi" w:hAnsiTheme="minorHAnsi" w:cstheme="minorHAnsi"/>
          <w:color w:val="3B3838" w:themeColor="background2" w:themeShade="40"/>
          <w:sz w:val="22"/>
          <w:szCs w:val="22"/>
        </w:rPr>
        <w:t>This includes improving the quality of the data we hold about you</w:t>
      </w:r>
      <w:r w:rsidR="009324BA">
        <w:rPr>
          <w:rFonts w:asciiTheme="minorHAnsi" w:hAnsiTheme="minorHAnsi" w:cstheme="minorHAnsi"/>
          <w:color w:val="3B3838" w:themeColor="background2" w:themeShade="40"/>
          <w:sz w:val="22"/>
          <w:szCs w:val="22"/>
        </w:rPr>
        <w:t xml:space="preserve"> and </w:t>
      </w:r>
      <w:r w:rsidR="009324BA" w:rsidRPr="00D264A2">
        <w:rPr>
          <w:rFonts w:asciiTheme="minorHAnsi" w:hAnsiTheme="minorHAnsi" w:cstheme="minorHAnsi"/>
          <w:color w:val="3B3838" w:themeColor="background2" w:themeShade="40"/>
          <w:sz w:val="22"/>
          <w:szCs w:val="22"/>
        </w:rPr>
        <w:t>ensuring that we are processing the latest and most accurate data you have provided</w:t>
      </w:r>
      <w:r w:rsidR="009324BA">
        <w:rPr>
          <w:rFonts w:asciiTheme="minorHAnsi" w:hAnsiTheme="minorHAnsi" w:cstheme="minorHAnsi"/>
          <w:color w:val="3B3838" w:themeColor="background2" w:themeShade="40"/>
          <w:sz w:val="22"/>
          <w:szCs w:val="22"/>
        </w:rPr>
        <w:t>.</w:t>
      </w:r>
    </w:p>
    <w:p w14:paraId="00944DA6" w14:textId="77777777" w:rsidR="00C4161A" w:rsidRDefault="00C4161A" w:rsidP="00E76025">
      <w:pPr>
        <w:rPr>
          <w:rFonts w:asciiTheme="minorHAnsi" w:hAnsiTheme="minorHAnsi" w:cstheme="minorHAnsi"/>
          <w:color w:val="3B3838" w:themeColor="background2" w:themeShade="40"/>
          <w:sz w:val="22"/>
          <w:szCs w:val="22"/>
        </w:rPr>
      </w:pPr>
    </w:p>
    <w:p w14:paraId="7B1A65FA" w14:textId="787CEA44" w:rsidR="00C70FA9" w:rsidRDefault="00CC0660" w:rsidP="00E76025">
      <w:pPr>
        <w:rPr>
          <w:rFonts w:asciiTheme="minorHAnsi" w:hAnsiTheme="minorHAnsi" w:cstheme="minorHAnsi"/>
          <w:color w:val="3B3838" w:themeColor="background2" w:themeShade="40"/>
          <w:sz w:val="22"/>
          <w:szCs w:val="22"/>
        </w:rPr>
      </w:pPr>
      <w:r w:rsidRPr="00CC0660">
        <w:rPr>
          <w:rFonts w:asciiTheme="minorHAnsi" w:hAnsiTheme="minorHAnsi"/>
          <w:color w:val="404040" w:themeColor="text1" w:themeTint="BF"/>
          <w:sz w:val="22"/>
        </w:rPr>
        <w:t>St Benet’s Hall</w:t>
      </w:r>
      <w:r w:rsidRPr="00CC0660">
        <w:rPr>
          <w:color w:val="404040" w:themeColor="text1" w:themeTint="BF"/>
          <w:sz w:val="22"/>
        </w:rPr>
        <w:t xml:space="preserve"> </w:t>
      </w:r>
      <w:r w:rsidR="00C81055">
        <w:rPr>
          <w:rFonts w:asciiTheme="minorHAnsi" w:hAnsiTheme="minorHAnsi" w:cstheme="minorHAnsi"/>
          <w:color w:val="3B3838" w:themeColor="background2" w:themeShade="40"/>
          <w:sz w:val="22"/>
          <w:szCs w:val="22"/>
        </w:rPr>
        <w:t xml:space="preserve">uses </w:t>
      </w:r>
      <w:r w:rsidR="00AE375B">
        <w:rPr>
          <w:rFonts w:asciiTheme="minorHAnsi" w:hAnsiTheme="minorHAnsi" w:cstheme="minorHAnsi"/>
          <w:color w:val="3B3838" w:themeColor="background2" w:themeShade="40"/>
          <w:sz w:val="22"/>
          <w:szCs w:val="22"/>
        </w:rPr>
        <w:t xml:space="preserve">DARS and is therefore a “joint data </w:t>
      </w:r>
      <w:r w:rsidR="00C4161A">
        <w:rPr>
          <w:rFonts w:asciiTheme="minorHAnsi" w:hAnsiTheme="minorHAnsi" w:cstheme="minorHAnsi"/>
          <w:color w:val="3B3838" w:themeColor="background2" w:themeShade="40"/>
          <w:sz w:val="22"/>
          <w:szCs w:val="22"/>
        </w:rPr>
        <w:t>controller” of your personal data, together with the University of Oxford and other college participants</w:t>
      </w:r>
      <w:r w:rsidR="00C70FA9">
        <w:rPr>
          <w:rFonts w:asciiTheme="minorHAnsi" w:hAnsiTheme="minorHAnsi" w:cstheme="minorHAnsi"/>
          <w:color w:val="3B3838" w:themeColor="background2" w:themeShade="40"/>
          <w:sz w:val="22"/>
          <w:szCs w:val="22"/>
        </w:rPr>
        <w:t>.</w:t>
      </w:r>
      <w:r w:rsidR="00C4161A">
        <w:rPr>
          <w:rFonts w:asciiTheme="minorHAnsi" w:hAnsiTheme="minorHAnsi" w:cstheme="minorHAnsi"/>
          <w:color w:val="3B3838" w:themeColor="background2" w:themeShade="40"/>
          <w:sz w:val="22"/>
          <w:szCs w:val="22"/>
        </w:rPr>
        <w:t xml:space="preserve"> This means that if you have questions about your data you can either contact </w:t>
      </w:r>
      <w:r w:rsidR="00C81055">
        <w:rPr>
          <w:rFonts w:asciiTheme="minorHAnsi" w:hAnsiTheme="minorHAnsi" w:cstheme="minorHAnsi"/>
          <w:color w:val="3B3838" w:themeColor="background2" w:themeShade="40"/>
          <w:sz w:val="22"/>
          <w:szCs w:val="22"/>
        </w:rPr>
        <w:t xml:space="preserve">us or the University </w:t>
      </w:r>
      <w:r w:rsidR="00C4161A">
        <w:rPr>
          <w:rFonts w:asciiTheme="minorHAnsi" w:hAnsiTheme="minorHAnsi" w:cstheme="minorHAnsi"/>
          <w:color w:val="3B3838" w:themeColor="background2" w:themeShade="40"/>
          <w:sz w:val="22"/>
          <w:szCs w:val="22"/>
        </w:rPr>
        <w:t>and we will liaise as appropriate to respond to your query.</w:t>
      </w:r>
    </w:p>
    <w:p w14:paraId="47898F47" w14:textId="77777777" w:rsidR="00957C11" w:rsidRDefault="00957C11" w:rsidP="004A2B42"/>
    <w:p w14:paraId="5C69E69D" w14:textId="05DC04D1" w:rsidR="00A320A5" w:rsidRDefault="00A320A5" w:rsidP="00CC0660">
      <w:r>
        <w:t xml:space="preserve">With organisations </w:t>
      </w:r>
      <w:r w:rsidR="00957C11">
        <w:t xml:space="preserve">or individuals </w:t>
      </w:r>
      <w:r>
        <w:t xml:space="preserve">affiliated to </w:t>
      </w:r>
      <w:r w:rsidR="00CC0660" w:rsidRPr="00CC0660">
        <w:t>St Benet’s Hall</w:t>
      </w:r>
    </w:p>
    <w:p w14:paraId="1281AF06" w14:textId="166B5319" w:rsidR="00F30D5E" w:rsidRPr="00D264A2" w:rsidRDefault="00F30D5E" w:rsidP="00F30D5E">
      <w:pPr>
        <w:pStyle w:val="NormalWeb"/>
        <w:shd w:val="clear" w:color="auto" w:fill="FFFFFF"/>
        <w:spacing w:before="0" w:beforeAutospacing="0" w:after="0" w:afterAutospacing="0"/>
        <w:rPr>
          <w:rFonts w:asciiTheme="minorHAnsi" w:hAnsiTheme="minorHAnsi" w:cstheme="minorHAnsi"/>
          <w:color w:val="3B3838" w:themeColor="background2" w:themeShade="40"/>
          <w:sz w:val="22"/>
          <w:szCs w:val="22"/>
        </w:rPr>
      </w:pPr>
      <w:r w:rsidRPr="00D264A2">
        <w:rPr>
          <w:rFonts w:asciiTheme="minorHAnsi" w:hAnsiTheme="minorHAnsi" w:cstheme="minorHAnsi"/>
          <w:color w:val="3B3838" w:themeColor="background2" w:themeShade="40"/>
          <w:sz w:val="22"/>
          <w:szCs w:val="22"/>
        </w:rPr>
        <w:t xml:space="preserve">We benefit from a network of organisations and individuals who </w:t>
      </w:r>
      <w:r w:rsidR="0072607E">
        <w:rPr>
          <w:rFonts w:asciiTheme="minorHAnsi" w:hAnsiTheme="minorHAnsi" w:cstheme="minorHAnsi"/>
          <w:color w:val="3B3838" w:themeColor="background2" w:themeShade="40"/>
          <w:sz w:val="22"/>
          <w:szCs w:val="22"/>
        </w:rPr>
        <w:t xml:space="preserve">volunteer their support to </w:t>
      </w:r>
      <w:r w:rsidR="00CC0660" w:rsidRPr="00CC0660">
        <w:rPr>
          <w:rFonts w:asciiTheme="minorHAnsi" w:hAnsiTheme="minorHAnsi"/>
          <w:color w:val="404040" w:themeColor="text1" w:themeTint="BF"/>
          <w:sz w:val="22"/>
        </w:rPr>
        <w:t>St Benet’s Hall</w:t>
      </w:r>
      <w:r w:rsidR="0072607E">
        <w:rPr>
          <w:rFonts w:asciiTheme="minorHAnsi" w:hAnsiTheme="minorHAnsi" w:cstheme="minorHAnsi"/>
          <w:color w:val="3B3838" w:themeColor="background2" w:themeShade="40"/>
          <w:sz w:val="22"/>
          <w:szCs w:val="22"/>
        </w:rPr>
        <w:t>.</w:t>
      </w:r>
      <w:r w:rsidRPr="00D264A2">
        <w:rPr>
          <w:rFonts w:asciiTheme="minorHAnsi" w:hAnsiTheme="minorHAnsi" w:cstheme="minorHAnsi"/>
          <w:color w:val="3B3838" w:themeColor="background2" w:themeShade="40"/>
          <w:sz w:val="22"/>
          <w:szCs w:val="22"/>
        </w:rPr>
        <w:t xml:space="preserve"> We may share</w:t>
      </w:r>
      <w:r w:rsidR="00F83E95">
        <w:rPr>
          <w:rFonts w:asciiTheme="minorHAnsi" w:hAnsiTheme="minorHAnsi" w:cstheme="minorHAnsi"/>
          <w:color w:val="3B3838" w:themeColor="background2" w:themeShade="40"/>
          <w:sz w:val="22"/>
          <w:szCs w:val="22"/>
        </w:rPr>
        <w:t xml:space="preserve"> relevant</w:t>
      </w:r>
      <w:r w:rsidRPr="00D264A2">
        <w:rPr>
          <w:rFonts w:asciiTheme="minorHAnsi" w:hAnsiTheme="minorHAnsi" w:cstheme="minorHAnsi"/>
          <w:color w:val="3B3838" w:themeColor="background2" w:themeShade="40"/>
          <w:sz w:val="22"/>
          <w:szCs w:val="22"/>
        </w:rPr>
        <w:t xml:space="preserve"> data with the</w:t>
      </w:r>
      <w:r w:rsidR="00AC3B89">
        <w:rPr>
          <w:rFonts w:asciiTheme="minorHAnsi" w:hAnsiTheme="minorHAnsi" w:cstheme="minorHAnsi"/>
          <w:color w:val="3B3838" w:themeColor="background2" w:themeShade="40"/>
          <w:sz w:val="22"/>
          <w:szCs w:val="22"/>
        </w:rPr>
        <w:t>m, in appropriate circumstances,</w:t>
      </w:r>
      <w:r w:rsidR="00C70FA9">
        <w:rPr>
          <w:rFonts w:asciiTheme="minorHAnsi" w:hAnsiTheme="minorHAnsi" w:cstheme="minorHAnsi"/>
          <w:color w:val="3B3838" w:themeColor="background2" w:themeShade="40"/>
          <w:sz w:val="22"/>
          <w:szCs w:val="22"/>
        </w:rPr>
        <w:t xml:space="preserve"> by secure means,</w:t>
      </w:r>
      <w:r w:rsidR="00AC3B89">
        <w:rPr>
          <w:rFonts w:asciiTheme="minorHAnsi" w:hAnsiTheme="minorHAnsi" w:cstheme="minorHAnsi"/>
          <w:color w:val="3B3838" w:themeColor="background2" w:themeShade="40"/>
          <w:sz w:val="22"/>
          <w:szCs w:val="22"/>
        </w:rPr>
        <w:t xml:space="preserve"> </w:t>
      </w:r>
      <w:r w:rsidRPr="00D264A2">
        <w:rPr>
          <w:rFonts w:asciiTheme="minorHAnsi" w:hAnsiTheme="minorHAnsi" w:cstheme="minorHAnsi"/>
          <w:color w:val="3B3838" w:themeColor="background2" w:themeShade="40"/>
          <w:sz w:val="22"/>
          <w:szCs w:val="22"/>
        </w:rPr>
        <w:t xml:space="preserve">and with the relevant </w:t>
      </w:r>
      <w:r w:rsidR="00C935AC">
        <w:rPr>
          <w:rFonts w:asciiTheme="minorHAnsi" w:hAnsiTheme="minorHAnsi" w:cstheme="minorHAnsi"/>
          <w:color w:val="3B3838" w:themeColor="background2" w:themeShade="40"/>
          <w:sz w:val="22"/>
          <w:szCs w:val="22"/>
        </w:rPr>
        <w:t xml:space="preserve">data sharing </w:t>
      </w:r>
      <w:r w:rsidRPr="00D264A2">
        <w:rPr>
          <w:rFonts w:asciiTheme="minorHAnsi" w:hAnsiTheme="minorHAnsi" w:cstheme="minorHAnsi"/>
          <w:color w:val="3B3838" w:themeColor="background2" w:themeShade="40"/>
          <w:sz w:val="22"/>
          <w:szCs w:val="22"/>
        </w:rPr>
        <w:t>agreements in place.</w:t>
      </w:r>
      <w:r w:rsidR="00C935AC">
        <w:rPr>
          <w:rFonts w:asciiTheme="minorHAnsi" w:hAnsiTheme="minorHAnsi" w:cstheme="minorHAnsi"/>
          <w:color w:val="3B3838" w:themeColor="background2" w:themeShade="40"/>
          <w:sz w:val="22"/>
          <w:szCs w:val="22"/>
        </w:rPr>
        <w:t xml:space="preserve"> </w:t>
      </w:r>
      <w:r w:rsidR="00AC3B89">
        <w:rPr>
          <w:rFonts w:asciiTheme="minorHAnsi" w:hAnsiTheme="minorHAnsi" w:cstheme="minorHAnsi"/>
          <w:color w:val="3B3838" w:themeColor="background2" w:themeShade="40"/>
          <w:sz w:val="22"/>
          <w:szCs w:val="22"/>
        </w:rPr>
        <w:t>These may include:</w:t>
      </w:r>
    </w:p>
    <w:p w14:paraId="1424288A" w14:textId="77777777" w:rsidR="00F30D5E" w:rsidRDefault="00F30D5E" w:rsidP="00F30D5E">
      <w:pPr>
        <w:pStyle w:val="NormalWeb"/>
        <w:shd w:val="clear" w:color="auto" w:fill="FFFFFF"/>
        <w:spacing w:before="0" w:beforeAutospacing="0" w:after="0" w:afterAutospacing="0"/>
        <w:rPr>
          <w:rFonts w:asciiTheme="minorHAnsi" w:hAnsiTheme="minorHAnsi" w:cstheme="minorHAnsi"/>
          <w:color w:val="3B3838" w:themeColor="background2" w:themeShade="40"/>
          <w:sz w:val="22"/>
          <w:szCs w:val="22"/>
        </w:rPr>
      </w:pPr>
    </w:p>
    <w:p w14:paraId="76D81FBA" w14:textId="0BC60972" w:rsidR="008C7F7A" w:rsidRPr="00D262B8" w:rsidRDefault="008C7F7A" w:rsidP="00D262B8">
      <w:pPr>
        <w:pStyle w:val="NoSpacing"/>
        <w:numPr>
          <w:ilvl w:val="0"/>
          <w:numId w:val="17"/>
        </w:numPr>
        <w:rPr>
          <w:rFonts w:eastAsiaTheme="majorEastAsia"/>
        </w:rPr>
      </w:pPr>
      <w:r w:rsidRPr="00D262B8">
        <w:t xml:space="preserve">Volunteers offering their expertise by serving on boards or otherwise advising on </w:t>
      </w:r>
      <w:r w:rsidR="00220A3E">
        <w:t xml:space="preserve">or assisting with </w:t>
      </w:r>
      <w:r w:rsidRPr="00D262B8">
        <w:t>alumni or development matters</w:t>
      </w:r>
    </w:p>
    <w:p w14:paraId="40EB3B33" w14:textId="032CF4C1" w:rsidR="005E3ADC" w:rsidRPr="0011227B" w:rsidRDefault="00C935AC" w:rsidP="00A94C1C">
      <w:pPr>
        <w:pStyle w:val="NoSpacing"/>
        <w:numPr>
          <w:ilvl w:val="0"/>
          <w:numId w:val="17"/>
        </w:numPr>
        <w:rPr>
          <w:rFonts w:cstheme="majorHAnsi"/>
          <w:b/>
          <w:bCs/>
          <w:iCs/>
          <w:color w:val="5B9BD5" w:themeColor="accent1"/>
        </w:rPr>
      </w:pPr>
      <w:r>
        <w:lastRenderedPageBreak/>
        <w:t xml:space="preserve">Recognised </w:t>
      </w:r>
      <w:r w:rsidR="008C7F7A" w:rsidRPr="00D262B8">
        <w:t>University or college alumni societies</w:t>
      </w:r>
      <w:r w:rsidR="0072607E">
        <w:t xml:space="preserve"> and networks</w:t>
      </w:r>
      <w:r w:rsidR="008C7F7A" w:rsidRPr="00D262B8">
        <w:t>, for example when they ar</w:t>
      </w:r>
      <w:r w:rsidR="0072607E">
        <w:t xml:space="preserve">e helping to organise a dinner or </w:t>
      </w:r>
      <w:r w:rsidR="008C7F7A" w:rsidRPr="00D262B8">
        <w:t xml:space="preserve">host an event </w:t>
      </w:r>
      <w:r>
        <w:t>to which you are invited</w:t>
      </w:r>
      <w:r w:rsidR="0072607E">
        <w:t>.</w:t>
      </w:r>
      <w:r w:rsidR="004044EE">
        <w:t xml:space="preserve"> You can view a list of our recognised alumni societies </w:t>
      </w:r>
      <w:hyperlink r:id="rId12" w:history="1">
        <w:r w:rsidR="00C4161A" w:rsidRPr="0011227B">
          <w:rPr>
            <w:rStyle w:val="Hyperlink"/>
          </w:rPr>
          <w:t>here</w:t>
        </w:r>
      </w:hyperlink>
      <w:r w:rsidR="00C4161A">
        <w:t xml:space="preserve"> </w:t>
      </w:r>
    </w:p>
    <w:p w14:paraId="6EB64BC1" w14:textId="77777777" w:rsidR="0011227B" w:rsidRPr="0011227B" w:rsidRDefault="0011227B" w:rsidP="00A94C1C">
      <w:pPr>
        <w:pStyle w:val="NoSpacing"/>
        <w:numPr>
          <w:ilvl w:val="0"/>
          <w:numId w:val="17"/>
        </w:numPr>
        <w:rPr>
          <w:rFonts w:cstheme="majorHAnsi"/>
          <w:b/>
          <w:bCs/>
          <w:iCs/>
          <w:color w:val="5B9BD5" w:themeColor="accent1"/>
        </w:rPr>
      </w:pPr>
    </w:p>
    <w:p w14:paraId="74C16FC7" w14:textId="40DEDBB0" w:rsidR="00397A1F" w:rsidRPr="0017607D" w:rsidRDefault="009324BA" w:rsidP="00CC0660">
      <w:r>
        <w:t>With partner organisations that</w:t>
      </w:r>
      <w:r w:rsidR="000833CD">
        <w:t xml:space="preserve"> accept gifts in support of </w:t>
      </w:r>
      <w:r w:rsidR="00CC0660" w:rsidRPr="00CC0660">
        <w:t>St Benet’s Hall</w:t>
      </w:r>
    </w:p>
    <w:p w14:paraId="25131251" w14:textId="0C54273B" w:rsidR="006D0C36" w:rsidRDefault="006D0C36" w:rsidP="006D0C36">
      <w:pPr>
        <w:pStyle w:val="NoSpacing"/>
        <w:rPr>
          <w:rFonts w:eastAsiaTheme="majorEastAsia"/>
        </w:rPr>
      </w:pPr>
      <w:r>
        <w:rPr>
          <w:rFonts w:eastAsiaTheme="majorEastAsia"/>
        </w:rPr>
        <w:t>The following organisations enable tax-efficient giving to</w:t>
      </w:r>
      <w:r w:rsidR="00C81055">
        <w:rPr>
          <w:rFonts w:eastAsiaTheme="majorEastAsia"/>
        </w:rPr>
        <w:t xml:space="preserve"> </w:t>
      </w:r>
      <w:r w:rsidR="00CC0660" w:rsidRPr="00CC0660">
        <w:t xml:space="preserve">St Benet’s Hall </w:t>
      </w:r>
      <w:r w:rsidR="00C81055">
        <w:rPr>
          <w:rFonts w:cstheme="minorHAnsi"/>
          <w:color w:val="3B3838" w:themeColor="background2" w:themeShade="40"/>
          <w:szCs w:val="22"/>
        </w:rPr>
        <w:t>and</w:t>
      </w:r>
      <w:r>
        <w:rPr>
          <w:rFonts w:eastAsiaTheme="majorEastAsia"/>
        </w:rPr>
        <w:t xml:space="preserve"> the</w:t>
      </w:r>
      <w:r w:rsidR="003B5B1C">
        <w:rPr>
          <w:rFonts w:eastAsiaTheme="majorEastAsia"/>
        </w:rPr>
        <w:t xml:space="preserve"> </w:t>
      </w:r>
      <w:r w:rsidR="00C81055">
        <w:rPr>
          <w:rFonts w:eastAsiaTheme="majorEastAsia"/>
        </w:rPr>
        <w:t>collegiate University of Oxford</w:t>
      </w:r>
      <w:r>
        <w:rPr>
          <w:rFonts w:eastAsiaTheme="majorEastAsia"/>
        </w:rPr>
        <w:t xml:space="preserve">, from outside of the UK. Data may be shared by us with these organisations </w:t>
      </w:r>
      <w:r w:rsidR="009324BA">
        <w:rPr>
          <w:rFonts w:eastAsiaTheme="majorEastAsia"/>
        </w:rPr>
        <w:t xml:space="preserve">where it relates </w:t>
      </w:r>
      <w:r>
        <w:rPr>
          <w:rFonts w:eastAsiaTheme="majorEastAsia"/>
        </w:rPr>
        <w:t xml:space="preserve">specifically to donations you have made, or </w:t>
      </w:r>
      <w:r w:rsidR="008504B0">
        <w:rPr>
          <w:rFonts w:eastAsiaTheme="majorEastAsia"/>
        </w:rPr>
        <w:t>have pledged to donate</w:t>
      </w:r>
      <w:r>
        <w:rPr>
          <w:rFonts w:eastAsiaTheme="majorEastAsia"/>
        </w:rPr>
        <w:t xml:space="preserve"> via these organisations.</w:t>
      </w:r>
    </w:p>
    <w:p w14:paraId="62F67C7F" w14:textId="77777777" w:rsidR="006D0C36" w:rsidRPr="00397A1F" w:rsidRDefault="006D0C36" w:rsidP="00397A1F">
      <w:pPr>
        <w:pStyle w:val="NoSpacing"/>
        <w:ind w:left="720"/>
        <w:rPr>
          <w:rFonts w:eastAsiaTheme="majorEastAsia"/>
        </w:rPr>
      </w:pPr>
    </w:p>
    <w:p w14:paraId="6451099A" w14:textId="7E34B671" w:rsidR="000833CD" w:rsidRPr="00397A1F" w:rsidRDefault="000833CD" w:rsidP="0072607E">
      <w:pPr>
        <w:pStyle w:val="NoSpacing"/>
        <w:numPr>
          <w:ilvl w:val="0"/>
          <w:numId w:val="17"/>
        </w:numPr>
        <w:rPr>
          <w:rFonts w:eastAsiaTheme="majorEastAsia"/>
        </w:rPr>
      </w:pPr>
      <w:r w:rsidRPr="00D262B8">
        <w:rPr>
          <w:rFonts w:eastAsiaTheme="majorEastAsia"/>
          <w:b/>
        </w:rPr>
        <w:t>Americans for Oxford, Inc. (AFO)</w:t>
      </w:r>
      <w:r w:rsidRPr="00D262B8">
        <w:rPr>
          <w:rFonts w:eastAsiaTheme="majorEastAsia"/>
        </w:rPr>
        <w:t xml:space="preserve"> </w:t>
      </w:r>
      <w:r w:rsidRPr="00D262B8">
        <w:t>accepts gifts in support of the</w:t>
      </w:r>
      <w:r w:rsidR="003B5B1C">
        <w:t xml:space="preserve"> collegiate University of Oxford</w:t>
      </w:r>
      <w:r w:rsidRPr="00D262B8">
        <w:t xml:space="preserve">. AFO has been determined by the United States Internal Revenue Service to be a tax-exempt public charity. The personal data you provide when making a gift to AFO are collected and </w:t>
      </w:r>
      <w:r w:rsidR="0072607E">
        <w:t xml:space="preserve">processed by </w:t>
      </w:r>
      <w:r w:rsidRPr="00D262B8">
        <w:t>Oxford University</w:t>
      </w:r>
      <w:r w:rsidR="0072607E">
        <w:t>’s</w:t>
      </w:r>
      <w:r w:rsidRPr="00D262B8">
        <w:t xml:space="preserve"> North American Office using the shared Development and Alumni Relations System (DARS).</w:t>
      </w:r>
    </w:p>
    <w:p w14:paraId="106B0592" w14:textId="77777777" w:rsidR="00397A1F" w:rsidRPr="0072607E" w:rsidRDefault="00397A1F" w:rsidP="00397A1F">
      <w:pPr>
        <w:pStyle w:val="NoSpacing"/>
        <w:ind w:left="720"/>
        <w:rPr>
          <w:rFonts w:eastAsiaTheme="majorEastAsia"/>
        </w:rPr>
      </w:pPr>
    </w:p>
    <w:p w14:paraId="47C918F3" w14:textId="1D6AD5F1" w:rsidR="0072607E" w:rsidRPr="0072607E" w:rsidRDefault="000833CD" w:rsidP="0072607E">
      <w:pPr>
        <w:pStyle w:val="NoSpacing"/>
        <w:numPr>
          <w:ilvl w:val="0"/>
          <w:numId w:val="17"/>
        </w:numPr>
        <w:rPr>
          <w:rFonts w:eastAsiaTheme="majorEastAsia"/>
        </w:rPr>
      </w:pPr>
      <w:r>
        <w:rPr>
          <w:rFonts w:eastAsiaTheme="majorEastAsia"/>
          <w:b/>
        </w:rPr>
        <w:t>Swiss Friends of Oxford</w:t>
      </w:r>
      <w:r w:rsidR="00397A1F">
        <w:rPr>
          <w:rFonts w:eastAsiaTheme="majorEastAsia"/>
          <w:b/>
        </w:rPr>
        <w:t xml:space="preserve"> (SFOU)</w:t>
      </w:r>
    </w:p>
    <w:p w14:paraId="69D748A1" w14:textId="666F20C8" w:rsidR="00397A1F" w:rsidRDefault="0072607E" w:rsidP="00397A1F">
      <w:pPr>
        <w:pStyle w:val="NoSpacing"/>
        <w:ind w:left="720"/>
      </w:pPr>
      <w:r w:rsidRPr="00397A1F">
        <w:t xml:space="preserve">Swiss residents can give tax efficiently to </w:t>
      </w:r>
      <w:r w:rsidRPr="00397A1F">
        <w:rPr>
          <w:rFonts w:eastAsiaTheme="majorEastAsia"/>
        </w:rPr>
        <w:t xml:space="preserve">the collegiate University of </w:t>
      </w:r>
      <w:r w:rsidR="00397A1F" w:rsidRPr="00397A1F">
        <w:rPr>
          <w:rFonts w:eastAsiaTheme="majorEastAsia"/>
        </w:rPr>
        <w:t xml:space="preserve">Oxford. SFOU is </w:t>
      </w:r>
      <w:r w:rsidR="00397A1F">
        <w:t>s</w:t>
      </w:r>
      <w:r w:rsidRPr="0072607E">
        <w:t>et up as an association </w:t>
      </w:r>
      <w:r w:rsidRPr="00397A1F">
        <w:t>(Verein)</w:t>
      </w:r>
      <w:r w:rsidRPr="0072607E">
        <w:t> under S</w:t>
      </w:r>
      <w:r w:rsidR="009324BA">
        <w:t>wiss law and</w:t>
      </w:r>
      <w:r w:rsidR="00397A1F">
        <w:t xml:space="preserve"> has a tax ruling</w:t>
      </w:r>
      <w:r w:rsidRPr="0072607E">
        <w:t xml:space="preserve"> from the canton of Zug recognising its tax-exempt status.</w:t>
      </w:r>
    </w:p>
    <w:p w14:paraId="3C6E21A8" w14:textId="77777777" w:rsidR="00397A1F" w:rsidRDefault="00397A1F" w:rsidP="00397A1F">
      <w:pPr>
        <w:pStyle w:val="NoSpacing"/>
        <w:ind w:left="720"/>
      </w:pPr>
    </w:p>
    <w:p w14:paraId="495CFCB5" w14:textId="030A47B8" w:rsidR="0072607E" w:rsidRPr="00397A1F" w:rsidRDefault="0072607E" w:rsidP="00397A1F">
      <w:pPr>
        <w:pStyle w:val="NoSpacing"/>
        <w:numPr>
          <w:ilvl w:val="0"/>
          <w:numId w:val="17"/>
        </w:numPr>
        <w:rPr>
          <w:rFonts w:eastAsiaTheme="majorEastAsia"/>
          <w:b/>
        </w:rPr>
      </w:pPr>
      <w:r w:rsidRPr="00397A1F">
        <w:rPr>
          <w:rFonts w:eastAsiaTheme="majorEastAsia"/>
          <w:b/>
        </w:rPr>
        <w:t>German Friends of Oxford University</w:t>
      </w:r>
    </w:p>
    <w:p w14:paraId="0D8BD8D9" w14:textId="709D21A8" w:rsidR="0072607E" w:rsidRDefault="0072607E" w:rsidP="00397A1F">
      <w:pPr>
        <w:pStyle w:val="NoSpacing"/>
        <w:ind w:left="720"/>
        <w:rPr>
          <w:rFonts w:eastAsiaTheme="majorEastAsia"/>
        </w:rPr>
      </w:pPr>
      <w:r w:rsidRPr="0072607E">
        <w:rPr>
          <w:rFonts w:eastAsiaTheme="majorEastAsia"/>
        </w:rPr>
        <w:t xml:space="preserve">Residents of Germany can also make tax-efficient donations </w:t>
      </w:r>
      <w:r w:rsidR="00C81055">
        <w:rPr>
          <w:rFonts w:eastAsiaTheme="majorEastAsia"/>
        </w:rPr>
        <w:t xml:space="preserve">to the collegiate University of Oxford </w:t>
      </w:r>
      <w:r w:rsidRPr="0072607E">
        <w:rPr>
          <w:rFonts w:eastAsiaTheme="majorEastAsia"/>
        </w:rPr>
        <w:t>via the German Friends of Oxford University without incurring any fees.</w:t>
      </w:r>
    </w:p>
    <w:p w14:paraId="310D4E7C" w14:textId="77777777" w:rsidR="006D0C36" w:rsidRDefault="006D0C36" w:rsidP="00397A1F">
      <w:pPr>
        <w:pStyle w:val="NoSpacing"/>
        <w:ind w:left="720"/>
        <w:rPr>
          <w:rFonts w:eastAsiaTheme="majorEastAsia"/>
        </w:rPr>
      </w:pPr>
    </w:p>
    <w:p w14:paraId="74D39AC7" w14:textId="77777777" w:rsidR="000833CD" w:rsidRDefault="000833CD" w:rsidP="004A2B42"/>
    <w:p w14:paraId="1B4AF490" w14:textId="46C31974" w:rsidR="00765E13" w:rsidRPr="006127DA" w:rsidRDefault="00143BAC" w:rsidP="004A2B42">
      <w:r w:rsidRPr="00CB1AEB">
        <w:t>With</w:t>
      </w:r>
      <w:r w:rsidR="00AC0E00">
        <w:t xml:space="preserve"> </w:t>
      </w:r>
      <w:r w:rsidRPr="006127DA">
        <w:t>third</w:t>
      </w:r>
      <w:r w:rsidR="009324BA">
        <w:t>-</w:t>
      </w:r>
      <w:r w:rsidR="00945CC6">
        <w:t>party organisations</w:t>
      </w:r>
      <w:r w:rsidR="007D100D">
        <w:t xml:space="preserve"> engaged by </w:t>
      </w:r>
      <w:r w:rsidR="00CC0660" w:rsidRPr="00CC0660">
        <w:t xml:space="preserve">St Benet’s Hall </w:t>
      </w:r>
      <w:r w:rsidR="00945CC6">
        <w:t>to provide services:</w:t>
      </w:r>
    </w:p>
    <w:p w14:paraId="2594F468" w14:textId="77777777" w:rsidR="00945CC6" w:rsidRDefault="00C34D1D" w:rsidP="00945CC6">
      <w:pPr>
        <w:pStyle w:val="NoSpacing"/>
        <w:rPr>
          <w:rFonts w:cstheme="minorHAnsi"/>
          <w:color w:val="3B3838" w:themeColor="background2" w:themeShade="40"/>
          <w:szCs w:val="22"/>
        </w:rPr>
      </w:pPr>
      <w:r w:rsidRPr="00D264A2">
        <w:rPr>
          <w:rFonts w:cstheme="minorHAnsi"/>
          <w:color w:val="3B3838" w:themeColor="background2" w:themeShade="40"/>
          <w:szCs w:val="22"/>
        </w:rPr>
        <w:t>These include</w:t>
      </w:r>
      <w:r w:rsidR="00F013C5">
        <w:rPr>
          <w:rFonts w:cstheme="minorHAnsi"/>
          <w:color w:val="3B3838" w:themeColor="background2" w:themeShade="40"/>
          <w:szCs w:val="22"/>
        </w:rPr>
        <w:t xml:space="preserve"> </w:t>
      </w:r>
      <w:r w:rsidR="00945CC6">
        <w:rPr>
          <w:rFonts w:cstheme="minorHAnsi"/>
          <w:color w:val="3B3838" w:themeColor="background2" w:themeShade="40"/>
          <w:szCs w:val="22"/>
        </w:rPr>
        <w:t xml:space="preserve">but are not limited to: </w:t>
      </w:r>
    </w:p>
    <w:p w14:paraId="5E71072E" w14:textId="01E6E755" w:rsidR="00945CC6" w:rsidRPr="00945CC6" w:rsidRDefault="00945CC6" w:rsidP="005862B1">
      <w:pPr>
        <w:pStyle w:val="NoSpacing"/>
        <w:numPr>
          <w:ilvl w:val="0"/>
          <w:numId w:val="13"/>
        </w:numPr>
        <w:rPr>
          <w:rFonts w:cstheme="minorHAnsi"/>
          <w:color w:val="3B3838" w:themeColor="background2" w:themeShade="40"/>
          <w:szCs w:val="22"/>
        </w:rPr>
      </w:pPr>
      <w:r>
        <w:rPr>
          <w:rFonts w:cstheme="minorHAnsi"/>
          <w:color w:val="3B3838" w:themeColor="background2" w:themeShade="40"/>
          <w:szCs w:val="22"/>
        </w:rPr>
        <w:t>m</w:t>
      </w:r>
      <w:r w:rsidR="0072607E">
        <w:t xml:space="preserve">ailing houses, </w:t>
      </w:r>
      <w:r>
        <w:t>printers</w:t>
      </w:r>
      <w:r w:rsidR="0072607E">
        <w:t>, event organisers or venues</w:t>
      </w:r>
    </w:p>
    <w:p w14:paraId="312D61E7" w14:textId="272BD716" w:rsidR="00945CC6" w:rsidRPr="00945CC6" w:rsidRDefault="00945CC6" w:rsidP="005862B1">
      <w:pPr>
        <w:pStyle w:val="NoSpacing"/>
        <w:numPr>
          <w:ilvl w:val="0"/>
          <w:numId w:val="13"/>
        </w:numPr>
        <w:rPr>
          <w:rFonts w:cstheme="minorHAnsi"/>
          <w:color w:val="3B3838" w:themeColor="background2" w:themeShade="40"/>
          <w:szCs w:val="22"/>
        </w:rPr>
      </w:pPr>
      <w:r>
        <w:t>organisations providing tools such as r</w:t>
      </w:r>
      <w:r w:rsidR="00535568">
        <w:t>elationship</w:t>
      </w:r>
      <w:r w:rsidR="009324BA">
        <w:t>-</w:t>
      </w:r>
      <w:r>
        <w:t xml:space="preserve"> or event</w:t>
      </w:r>
      <w:r w:rsidR="009324BA">
        <w:t>-</w:t>
      </w:r>
      <w:r w:rsidR="00535568">
        <w:t>management</w:t>
      </w:r>
      <w:r>
        <w:t xml:space="preserve"> systems; </w:t>
      </w:r>
      <w:r w:rsidR="00535568">
        <w:t>database</w:t>
      </w:r>
      <w:r>
        <w:t xml:space="preserve">s and reporting/analysis tools; </w:t>
      </w:r>
      <w:r w:rsidR="00535568">
        <w:t>alumni networking</w:t>
      </w:r>
      <w:r>
        <w:t xml:space="preserve"> or crowdfunding platforms;</w:t>
      </w:r>
      <w:r w:rsidR="00535568">
        <w:t xml:space="preserve"> </w:t>
      </w:r>
      <w:r w:rsidR="00E03A5A">
        <w:t xml:space="preserve">email or </w:t>
      </w:r>
      <w:r>
        <w:t>survey tools; payment services (e.g. direct debit, online donation processing)</w:t>
      </w:r>
    </w:p>
    <w:p w14:paraId="3511ADDD" w14:textId="72AA90AD" w:rsidR="006127DA" w:rsidRPr="0072607E" w:rsidRDefault="00945CC6" w:rsidP="005862B1">
      <w:pPr>
        <w:pStyle w:val="NoSpacing"/>
        <w:numPr>
          <w:ilvl w:val="0"/>
          <w:numId w:val="13"/>
        </w:numPr>
        <w:rPr>
          <w:rFonts w:cstheme="minorHAnsi"/>
          <w:color w:val="3B3838" w:themeColor="background2" w:themeShade="40"/>
          <w:szCs w:val="22"/>
        </w:rPr>
      </w:pPr>
      <w:r>
        <w:t xml:space="preserve">organisations </w:t>
      </w:r>
      <w:r w:rsidR="006127DA">
        <w:t xml:space="preserve">assisting </w:t>
      </w:r>
      <w:r w:rsidR="00BF341A">
        <w:t>with activities such as</w:t>
      </w:r>
      <w:r w:rsidR="006127DA">
        <w:t xml:space="preserve"> market research</w:t>
      </w:r>
      <w:r w:rsidR="00535568">
        <w:t>, marketing and communications</w:t>
      </w:r>
      <w:r w:rsidR="006127DA">
        <w:t xml:space="preserve">, organisational effectiveness, </w:t>
      </w:r>
      <w:r w:rsidR="00BF341A">
        <w:t xml:space="preserve">strategy and planning, </w:t>
      </w:r>
      <w:r>
        <w:t xml:space="preserve">auditing, </w:t>
      </w:r>
      <w:r w:rsidR="006127DA">
        <w:t>business intelligence and analysis,</w:t>
      </w:r>
      <w:r>
        <w:t xml:space="preserve"> customer experience</w:t>
      </w:r>
    </w:p>
    <w:p w14:paraId="0247D40D" w14:textId="77777777" w:rsidR="006127DA" w:rsidRPr="006127DA" w:rsidRDefault="006127DA" w:rsidP="006127DA">
      <w:pPr>
        <w:rPr>
          <w:rFonts w:eastAsiaTheme="minorHAnsi"/>
        </w:rPr>
      </w:pPr>
    </w:p>
    <w:p w14:paraId="129187F2" w14:textId="3422B1A8" w:rsidR="005B0BAE" w:rsidRPr="00A327A1" w:rsidRDefault="00E03ACB" w:rsidP="00E03ACB">
      <w:pPr>
        <w:pStyle w:val="Heading1"/>
        <w:numPr>
          <w:ilvl w:val="0"/>
          <w:numId w:val="31"/>
        </w:numPr>
        <w:spacing w:before="0"/>
        <w:rPr>
          <w:bCs/>
        </w:rPr>
      </w:pPr>
      <w:r>
        <w:rPr>
          <w:bCs/>
        </w:rPr>
        <w:t>How we protect your</w:t>
      </w:r>
      <w:r w:rsidR="005B0BAE" w:rsidRPr="00A327A1">
        <w:rPr>
          <w:bCs/>
        </w:rPr>
        <w:t xml:space="preserve"> data</w:t>
      </w:r>
    </w:p>
    <w:p w14:paraId="74190742" w14:textId="5CE8C48F" w:rsidR="00A14FCC" w:rsidRPr="009324BA" w:rsidRDefault="00CC0660" w:rsidP="009324BA">
      <w:pPr>
        <w:pStyle w:val="NoSpacing"/>
      </w:pPr>
      <w:r w:rsidRPr="00CC0660">
        <w:t xml:space="preserve">St Benet’s Hall </w:t>
      </w:r>
      <w:r w:rsidR="00A14FCC" w:rsidRPr="009324BA">
        <w:t>tak</w:t>
      </w:r>
      <w:r w:rsidR="00BF341A">
        <w:t>e</w:t>
      </w:r>
      <w:r w:rsidR="00C81055">
        <w:t>s</w:t>
      </w:r>
      <w:r w:rsidR="00A14FCC" w:rsidRPr="009324BA">
        <w:t xml:space="preserve"> precautions to safeguard your personal information against loss, theft and misuse, unauthorized access, disclosure and destruction through the use of appropriate administrative, physical and technical security measures.</w:t>
      </w:r>
      <w:r w:rsidR="00A86D84" w:rsidRPr="009324BA">
        <w:t xml:space="preserve"> </w:t>
      </w:r>
    </w:p>
    <w:p w14:paraId="131B68C2" w14:textId="77777777" w:rsidR="00802E74" w:rsidRDefault="00802E74" w:rsidP="009324BA">
      <w:pPr>
        <w:pStyle w:val="NoSpacing"/>
      </w:pPr>
    </w:p>
    <w:p w14:paraId="30B8245C" w14:textId="3B17380E" w:rsidR="00A86D84" w:rsidRPr="009324BA" w:rsidRDefault="00A86D84" w:rsidP="009324BA">
      <w:pPr>
        <w:pStyle w:val="NoSpacing"/>
      </w:pPr>
      <w:r w:rsidRPr="00802E74">
        <w:rPr>
          <w:b/>
        </w:rPr>
        <w:t xml:space="preserve">Our </w:t>
      </w:r>
      <w:r w:rsidR="00BB5E6C" w:rsidRPr="00802E74">
        <w:rPr>
          <w:b/>
        </w:rPr>
        <w:t>shared relationship management system (DARS)</w:t>
      </w:r>
      <w:r w:rsidRPr="009324BA">
        <w:t xml:space="preserve"> is hosted on a secure server within the University </w:t>
      </w:r>
      <w:r w:rsidR="00C81055">
        <w:t xml:space="preserve">of Oxford’s </w:t>
      </w:r>
      <w:r w:rsidRPr="009324BA">
        <w:t xml:space="preserve">network and is protected by </w:t>
      </w:r>
      <w:r w:rsidR="00945CC6" w:rsidRPr="009324BA">
        <w:t>multi-level authentication. A</w:t>
      </w:r>
      <w:r w:rsidRPr="009324BA">
        <w:t xml:space="preserve">ccess is limited to individuals who need to see </w:t>
      </w:r>
      <w:r w:rsidR="00945CC6" w:rsidRPr="009324BA">
        <w:t xml:space="preserve">and use </w:t>
      </w:r>
      <w:r w:rsidRPr="009324BA">
        <w:t xml:space="preserve">the </w:t>
      </w:r>
      <w:r w:rsidR="00945CC6" w:rsidRPr="009324BA">
        <w:t>data to carry out their duties</w:t>
      </w:r>
      <w:r w:rsidR="009324BA" w:rsidRPr="009324BA">
        <w:t>,</w:t>
      </w:r>
      <w:r w:rsidR="00735A0C" w:rsidRPr="009324BA">
        <w:t xml:space="preserve"> and access rights are restricted according to individual job roles in order to ensure that users only see information </w:t>
      </w:r>
      <w:r w:rsidR="009324BA" w:rsidRPr="009324BA">
        <w:t xml:space="preserve">that is </w:t>
      </w:r>
      <w:r w:rsidR="00735A0C" w:rsidRPr="009324BA">
        <w:t>relevant to t</w:t>
      </w:r>
      <w:r w:rsidR="009324BA" w:rsidRPr="009324BA">
        <w:t xml:space="preserve">hem. All DARS users receive </w:t>
      </w:r>
      <w:r w:rsidR="00735A0C" w:rsidRPr="009324BA">
        <w:t>appropriate training, including training on data privacy, before being granted access.</w:t>
      </w:r>
    </w:p>
    <w:p w14:paraId="70613C3C" w14:textId="77777777" w:rsidR="009324BA" w:rsidRDefault="009324BA" w:rsidP="009324BA">
      <w:pPr>
        <w:pStyle w:val="NoSpacing"/>
      </w:pPr>
    </w:p>
    <w:p w14:paraId="2357A4AE" w14:textId="3EB11E44" w:rsidR="00A86D84" w:rsidRPr="009324BA" w:rsidRDefault="00735A0C" w:rsidP="009324BA">
      <w:pPr>
        <w:pStyle w:val="NoSpacing"/>
      </w:pPr>
      <w:r w:rsidRPr="00802E74">
        <w:rPr>
          <w:b/>
        </w:rPr>
        <w:t>Where you have provided us with your credit or debit card information</w:t>
      </w:r>
      <w:r w:rsidR="009324BA" w:rsidRPr="009324BA">
        <w:t>,</w:t>
      </w:r>
      <w:r w:rsidRPr="009324BA">
        <w:t xml:space="preserve"> over the phone</w:t>
      </w:r>
      <w:r w:rsidR="009324BA" w:rsidRPr="009324BA">
        <w:t>,</w:t>
      </w:r>
      <w:r w:rsidRPr="009324BA">
        <w:t xml:space="preserve"> or on a printed giving form</w:t>
      </w:r>
      <w:r w:rsidR="009324BA" w:rsidRPr="009324BA">
        <w:t>,</w:t>
      </w:r>
      <w:r w:rsidRPr="009324BA">
        <w:t xml:space="preserve"> that data is </w:t>
      </w:r>
      <w:r w:rsidR="00802E74">
        <w:t>stored securely and destroyed</w:t>
      </w:r>
      <w:r w:rsidR="009324BA" w:rsidRPr="009324BA">
        <w:t xml:space="preserve"> after your payment has been processed</w:t>
      </w:r>
      <w:r w:rsidRPr="009324BA">
        <w:t xml:space="preserve">. Bank details used for processing Direct Debits are stored under the </w:t>
      </w:r>
      <w:hyperlink r:id="rId13" w:history="1">
        <w:r w:rsidRPr="0011227B">
          <w:rPr>
            <w:rStyle w:val="Hyperlink"/>
          </w:rPr>
          <w:t>Direct Debit Guarantee Scheme</w:t>
        </w:r>
      </w:hyperlink>
      <w:r w:rsidRPr="009324BA">
        <w:rPr>
          <w:i/>
        </w:rPr>
        <w:t>.</w:t>
      </w:r>
      <w:r w:rsidRPr="009324BA">
        <w:t xml:space="preserve"> Online donations </w:t>
      </w:r>
      <w:r w:rsidR="009324BA" w:rsidRPr="009324BA">
        <w:t>are processed via our third-</w:t>
      </w:r>
      <w:r w:rsidR="005862B1" w:rsidRPr="009324BA">
        <w:t>party</w:t>
      </w:r>
      <w:r w:rsidR="00A86D84" w:rsidRPr="009324BA">
        <w:t xml:space="preserve"> </w:t>
      </w:r>
      <w:r w:rsidRPr="009324BA">
        <w:t xml:space="preserve">payment service </w:t>
      </w:r>
      <w:r w:rsidR="00A86D84" w:rsidRPr="009324BA">
        <w:t xml:space="preserve">providers </w:t>
      </w:r>
      <w:r w:rsidR="005862B1" w:rsidRPr="009324BA">
        <w:t xml:space="preserve">and </w:t>
      </w:r>
      <w:r w:rsidR="00A86D84" w:rsidRPr="009324BA">
        <w:t>your credit or debit card information is</w:t>
      </w:r>
      <w:r w:rsidRPr="009324BA">
        <w:t xml:space="preserve"> not collected or stored by us.</w:t>
      </w:r>
    </w:p>
    <w:p w14:paraId="503D86E5" w14:textId="77777777" w:rsidR="00802E74" w:rsidRDefault="00802E74" w:rsidP="009324BA">
      <w:pPr>
        <w:pStyle w:val="NoSpacing"/>
      </w:pPr>
    </w:p>
    <w:p w14:paraId="76985E7B" w14:textId="77777777" w:rsidR="001313BE" w:rsidRDefault="00802E74" w:rsidP="00802E74">
      <w:pPr>
        <w:pStyle w:val="NoSpacing"/>
      </w:pPr>
      <w:r w:rsidRPr="001313BE">
        <w:rPr>
          <w:b/>
        </w:rPr>
        <w:lastRenderedPageBreak/>
        <w:t>Transfers of your data outside of the European Economic Area (EEA)</w:t>
      </w:r>
      <w:r w:rsidR="001313BE">
        <w:t xml:space="preserve"> - a</w:t>
      </w:r>
      <w:r w:rsidR="001313BE" w:rsidRPr="009324BA">
        <w:t>lthough most of the information we collect, store and process stays within the UK, some information may be transferred to countries outside of the European Economic Area (EEA). This may occur if, for example, one of our third-party partners’ servers are located in a country outside of the EEA. This may also occur where staff in our international offices access DARS</w:t>
      </w:r>
      <w:r w:rsidR="001313BE">
        <w:t>, our shared relationship-</w:t>
      </w:r>
      <w:r w:rsidR="001313BE" w:rsidRPr="009324BA">
        <w:t xml:space="preserve">management system. </w:t>
      </w:r>
    </w:p>
    <w:p w14:paraId="5BD34759" w14:textId="77777777" w:rsidR="001313BE" w:rsidRDefault="001313BE" w:rsidP="00802E74">
      <w:pPr>
        <w:pStyle w:val="NoSpacing"/>
      </w:pPr>
    </w:p>
    <w:p w14:paraId="2E830C9D" w14:textId="0818A561" w:rsidR="001313BE" w:rsidRDefault="001313BE" w:rsidP="00802E74">
      <w:pPr>
        <w:pStyle w:val="NoSpacing"/>
      </w:pPr>
      <w:r>
        <w:t xml:space="preserve">Transfers outside of </w:t>
      </w:r>
      <w:r w:rsidR="00914643">
        <w:t xml:space="preserve">the EEA </w:t>
      </w:r>
      <w:r w:rsidR="00802E74">
        <w:t>will only take place i</w:t>
      </w:r>
      <w:r>
        <w:t>f one of the following applies:</w:t>
      </w:r>
    </w:p>
    <w:p w14:paraId="39F11574" w14:textId="2E8E537F" w:rsidR="00802E74" w:rsidRDefault="00802E74" w:rsidP="001313BE">
      <w:pPr>
        <w:pStyle w:val="NoSpacing"/>
        <w:numPr>
          <w:ilvl w:val="0"/>
          <w:numId w:val="28"/>
        </w:numPr>
      </w:pPr>
      <w:r>
        <w:t>the country receiving the data is considered by the EU to provide an ad</w:t>
      </w:r>
      <w:r w:rsidR="00536CF4">
        <w:t>equate level of data protection</w:t>
      </w:r>
    </w:p>
    <w:p w14:paraId="49AD177D" w14:textId="3B0300BB" w:rsidR="001313BE" w:rsidRDefault="00802E74" w:rsidP="001313BE">
      <w:pPr>
        <w:pStyle w:val="NoSpacing"/>
        <w:numPr>
          <w:ilvl w:val="0"/>
          <w:numId w:val="28"/>
        </w:numPr>
      </w:pPr>
      <w:r>
        <w:t xml:space="preserve">the organisation receiving the data is covered by an arrangement recognised by the EU as providing an adequate standard of data protection e.g. transfers to companies that are certified </w:t>
      </w:r>
      <w:r w:rsidR="00536CF4">
        <w:t>under the EU US Privacy Shield</w:t>
      </w:r>
    </w:p>
    <w:p w14:paraId="1B5AEA05" w14:textId="16CBDCDB" w:rsidR="001313BE" w:rsidRDefault="00802E74" w:rsidP="001313BE">
      <w:pPr>
        <w:pStyle w:val="NoSpacing"/>
        <w:numPr>
          <w:ilvl w:val="0"/>
          <w:numId w:val="28"/>
        </w:numPr>
      </w:pPr>
      <w:r>
        <w:t>the transfer is governed b</w:t>
      </w:r>
      <w:r w:rsidR="00536CF4">
        <w:t>y approved contractual clauses</w:t>
      </w:r>
    </w:p>
    <w:p w14:paraId="225B4DD8" w14:textId="47194038" w:rsidR="00802E74" w:rsidRDefault="00802E74" w:rsidP="001313BE">
      <w:pPr>
        <w:pStyle w:val="NoSpacing"/>
        <w:numPr>
          <w:ilvl w:val="0"/>
          <w:numId w:val="28"/>
        </w:numPr>
      </w:pPr>
      <w:r>
        <w:t>the transfer has y</w:t>
      </w:r>
      <w:r w:rsidR="00536CF4">
        <w:t>our consent</w:t>
      </w:r>
    </w:p>
    <w:p w14:paraId="011A2685" w14:textId="4F496BCC" w:rsidR="00802E74" w:rsidRDefault="00802E74" w:rsidP="001313BE">
      <w:pPr>
        <w:pStyle w:val="NoSpacing"/>
        <w:numPr>
          <w:ilvl w:val="0"/>
          <w:numId w:val="28"/>
        </w:numPr>
      </w:pPr>
      <w:r>
        <w:t>the transfer is necessary for the performance of a contract with you or to take steps requested by you prior</w:t>
      </w:r>
      <w:r w:rsidR="00536CF4">
        <w:t xml:space="preserve"> to entering into that contract</w:t>
      </w:r>
    </w:p>
    <w:p w14:paraId="5267DD18" w14:textId="38687C53" w:rsidR="00802E74" w:rsidRDefault="00802E74" w:rsidP="001313BE">
      <w:pPr>
        <w:pStyle w:val="NoSpacing"/>
        <w:numPr>
          <w:ilvl w:val="0"/>
          <w:numId w:val="28"/>
        </w:numPr>
      </w:pPr>
      <w:r>
        <w:t>the transfer is necessary for the performance of a contract with another per</w:t>
      </w:r>
      <w:r w:rsidR="00536CF4">
        <w:t>son, which is in your interests</w:t>
      </w:r>
    </w:p>
    <w:p w14:paraId="24AC1AE9" w14:textId="2623FF11" w:rsidR="00802E74" w:rsidRDefault="00802E74" w:rsidP="001313BE">
      <w:pPr>
        <w:pStyle w:val="NoSpacing"/>
        <w:numPr>
          <w:ilvl w:val="0"/>
          <w:numId w:val="28"/>
        </w:numPr>
      </w:pPr>
      <w:r>
        <w:t>the transfer is necessary in order to protect your vital interests or of those of other persons, where you or other persons are incapable of g</w:t>
      </w:r>
      <w:r w:rsidR="00536CF4">
        <w:t>iving consent</w:t>
      </w:r>
    </w:p>
    <w:p w14:paraId="4E43BA00" w14:textId="7DF6BFA4" w:rsidR="00802E74" w:rsidRDefault="00802E74" w:rsidP="001313BE">
      <w:pPr>
        <w:pStyle w:val="NoSpacing"/>
        <w:numPr>
          <w:ilvl w:val="0"/>
          <w:numId w:val="28"/>
        </w:numPr>
      </w:pPr>
      <w:r>
        <w:t xml:space="preserve">the transfer is necessary for </w:t>
      </w:r>
      <w:r w:rsidR="00536CF4">
        <w:t>the exercise of legal claims</w:t>
      </w:r>
    </w:p>
    <w:p w14:paraId="636CEF35" w14:textId="1DAFF06C" w:rsidR="00802E74" w:rsidRDefault="00802E74" w:rsidP="001313BE">
      <w:pPr>
        <w:pStyle w:val="NoSpacing"/>
        <w:numPr>
          <w:ilvl w:val="0"/>
          <w:numId w:val="28"/>
        </w:numPr>
      </w:pPr>
      <w:r>
        <w:t>the transfer is necessary for impor</w:t>
      </w:r>
      <w:r w:rsidR="00536CF4">
        <w:t>tant reasons of public interest</w:t>
      </w:r>
    </w:p>
    <w:p w14:paraId="48066CDD" w14:textId="18FE92E4" w:rsidR="009324BA" w:rsidRDefault="00C119FC" w:rsidP="00E03ACB">
      <w:pPr>
        <w:pStyle w:val="Heading1"/>
        <w:numPr>
          <w:ilvl w:val="0"/>
          <w:numId w:val="31"/>
        </w:numPr>
      </w:pPr>
      <w:r w:rsidRPr="009324BA">
        <w:t>How long we keep your data</w:t>
      </w:r>
    </w:p>
    <w:p w14:paraId="7DA13556" w14:textId="6605E96C" w:rsidR="00435627" w:rsidRDefault="00CC0660" w:rsidP="00C363F4">
      <w:pPr>
        <w:pStyle w:val="NoSpacing"/>
      </w:pPr>
      <w:r w:rsidRPr="00CC0660">
        <w:t xml:space="preserve">St Benet’s Hall </w:t>
      </w:r>
      <w:r w:rsidR="00C70FA9">
        <w:t>considers its</w:t>
      </w:r>
      <w:r w:rsidR="00046059" w:rsidRPr="00C363F4">
        <w:t xml:space="preserve"> relationship with alumni, donors </w:t>
      </w:r>
      <w:r w:rsidR="00CC2267">
        <w:t>and supporters to be life-long and we will retain much of your data indefinitely unless you request otherwise.</w:t>
      </w:r>
      <w:r w:rsidR="00CC2267" w:rsidRPr="00CC2267">
        <w:t xml:space="preserve"> </w:t>
      </w:r>
      <w:r w:rsidR="00CC2267">
        <w:t xml:space="preserve">When determining how long we should retain your personal data we take into consideration our legal obligations and tax or accounting rules. </w:t>
      </w:r>
      <w:r w:rsidR="00046059" w:rsidRPr="00C363F4">
        <w:t xml:space="preserve">If you have pledged a legacy gift, it will be necessary to retain your data until your gift is received, so that we can identify the gift against that pledge. </w:t>
      </w:r>
      <w:r w:rsidR="00CC2267">
        <w:t>When we no longer need to retain personal information</w:t>
      </w:r>
      <w:r w:rsidR="009324BA">
        <w:t>,</w:t>
      </w:r>
      <w:r w:rsidR="00CC2267">
        <w:t xml:space="preserve"> we ensure it is securely disposed of. </w:t>
      </w:r>
      <w:r w:rsidR="00046059" w:rsidRPr="00C363F4">
        <w:t>We may</w:t>
      </w:r>
      <w:r w:rsidR="001313BE">
        <w:t xml:space="preserve"> keep</w:t>
      </w:r>
      <w:r w:rsidR="00EB0A1C" w:rsidRPr="00C363F4">
        <w:t xml:space="preserve"> anonymised statistical data indefinitely, but you cannot be identified from such data.</w:t>
      </w:r>
    </w:p>
    <w:p w14:paraId="732EB7CF" w14:textId="77777777" w:rsidR="00C81055" w:rsidRDefault="00C81055" w:rsidP="00C363F4">
      <w:pPr>
        <w:pStyle w:val="NoSpacing"/>
      </w:pPr>
    </w:p>
    <w:p w14:paraId="000A42A6" w14:textId="00DFF1B0" w:rsidR="009A4298" w:rsidRPr="00A327A1" w:rsidRDefault="00A444FA" w:rsidP="00E03ACB">
      <w:pPr>
        <w:pStyle w:val="Heading1"/>
        <w:numPr>
          <w:ilvl w:val="0"/>
          <w:numId w:val="31"/>
        </w:numPr>
        <w:spacing w:before="0"/>
        <w:rPr>
          <w:bCs/>
        </w:rPr>
      </w:pPr>
      <w:r>
        <w:rPr>
          <w:bCs/>
        </w:rPr>
        <w:t>The legal basis</w:t>
      </w:r>
      <w:r w:rsidR="009A4298" w:rsidRPr="00A327A1">
        <w:rPr>
          <w:bCs/>
        </w:rPr>
        <w:t xml:space="preserve"> for processing your data</w:t>
      </w:r>
    </w:p>
    <w:p w14:paraId="24AB81B8" w14:textId="50EC8ACE" w:rsidR="009A4298" w:rsidRDefault="009A4298" w:rsidP="009324BA">
      <w:pPr>
        <w:pStyle w:val="NoSpacing"/>
      </w:pPr>
      <w:r w:rsidRPr="00B4092F">
        <w:t>We will only use your personal data where the law all</w:t>
      </w:r>
      <w:r w:rsidR="00C363F4">
        <w:t>ows us to</w:t>
      </w:r>
      <w:r w:rsidR="009324BA">
        <w:t xml:space="preserve"> do so</w:t>
      </w:r>
      <w:r w:rsidR="00C363F4">
        <w:t>. Most commonly we rely on the following legal bases for processing your personal data:</w:t>
      </w:r>
    </w:p>
    <w:p w14:paraId="6EA3BAD4" w14:textId="77777777" w:rsidR="00B17B20" w:rsidRDefault="00B17B20" w:rsidP="00B4092F">
      <w:pPr>
        <w:rPr>
          <w:rFonts w:asciiTheme="minorHAnsi" w:hAnsiTheme="minorHAnsi"/>
          <w:color w:val="auto"/>
          <w:sz w:val="22"/>
          <w:szCs w:val="22"/>
        </w:rPr>
      </w:pPr>
    </w:p>
    <w:p w14:paraId="07862808" w14:textId="343C3182" w:rsidR="005D4E05" w:rsidRDefault="005D4E05" w:rsidP="00B17B20">
      <w:pPr>
        <w:pStyle w:val="NoSpacing"/>
        <w:numPr>
          <w:ilvl w:val="0"/>
          <w:numId w:val="25"/>
        </w:numPr>
      </w:pPr>
      <w:r w:rsidRPr="00B17B20">
        <w:rPr>
          <w:rFonts w:cstheme="minorHAnsi"/>
          <w:color w:val="3B3838" w:themeColor="background2" w:themeShade="40"/>
        </w:rPr>
        <w:t>W</w:t>
      </w:r>
      <w:r w:rsidRPr="004A51BF">
        <w:t xml:space="preserve">here we have a </w:t>
      </w:r>
      <w:r w:rsidRPr="00B4092F">
        <w:rPr>
          <w:b/>
          <w:bCs/>
        </w:rPr>
        <w:t>legitimate interest</w:t>
      </w:r>
      <w:r>
        <w:t xml:space="preserve"> to do so for purposes listed within this privacy</w:t>
      </w:r>
      <w:r w:rsidR="00752413">
        <w:t xml:space="preserve"> notice</w:t>
      </w:r>
      <w:r>
        <w:t xml:space="preserve">. Where we use legitimate interest as the basis for our processing we have carefully considered each of the ways we process your data </w:t>
      </w:r>
      <w:r w:rsidRPr="004A51BF">
        <w:t>to ensure that we carry out our activities with a focus on the interests of our alumni, donors and supporters</w:t>
      </w:r>
      <w:r w:rsidR="00BF341A">
        <w:t>,</w:t>
      </w:r>
      <w:r w:rsidRPr="004A51BF">
        <w:t xml:space="preserve"> and in the mo</w:t>
      </w:r>
      <w:r>
        <w:t>st efficient and effective way.</w:t>
      </w:r>
    </w:p>
    <w:p w14:paraId="18ED730D" w14:textId="77777777" w:rsidR="00B17B20" w:rsidRPr="005D4E05" w:rsidRDefault="00B17B20" w:rsidP="00B17B20">
      <w:pPr>
        <w:pStyle w:val="NoSpacing"/>
        <w:ind w:left="720"/>
      </w:pPr>
    </w:p>
    <w:p w14:paraId="68637510" w14:textId="26B8CC84" w:rsidR="00B17B20" w:rsidRDefault="009A4298" w:rsidP="00B17B20">
      <w:pPr>
        <w:pStyle w:val="NoSpacing"/>
        <w:numPr>
          <w:ilvl w:val="0"/>
          <w:numId w:val="25"/>
        </w:numPr>
      </w:pPr>
      <w:r w:rsidRPr="004A51BF">
        <w:t xml:space="preserve">Where we need to </w:t>
      </w:r>
      <w:r w:rsidRPr="00B4092F">
        <w:rPr>
          <w:b/>
          <w:bCs/>
        </w:rPr>
        <w:t>perform the contract</w:t>
      </w:r>
      <w:r w:rsidRPr="004A51BF">
        <w:t xml:space="preserve"> we have entered into with you. Informa</w:t>
      </w:r>
      <w:r w:rsidR="005D4E05">
        <w:t>tion processed for this purpose</w:t>
      </w:r>
      <w:r w:rsidRPr="004A51BF">
        <w:t xml:space="preserve"> includes, but is not limited to</w:t>
      </w:r>
      <w:r w:rsidR="00183254">
        <w:t>,</w:t>
      </w:r>
      <w:r w:rsidRPr="004A51BF">
        <w:t xml:space="preserve"> the information you provide when you register for an event, or </w:t>
      </w:r>
      <w:r w:rsidR="005D4E05">
        <w:t>to enable us to process a</w:t>
      </w:r>
      <w:r w:rsidRPr="004A51BF">
        <w:t xml:space="preserve"> donation</w:t>
      </w:r>
      <w:r w:rsidR="005D4E05">
        <w:t>.</w:t>
      </w:r>
    </w:p>
    <w:p w14:paraId="1A8ABA46" w14:textId="77777777" w:rsidR="00B17B20" w:rsidRDefault="00B17B20" w:rsidP="00B17B20">
      <w:pPr>
        <w:pStyle w:val="NoSpacing"/>
      </w:pPr>
    </w:p>
    <w:p w14:paraId="21543841" w14:textId="43718825" w:rsidR="00E9381F" w:rsidRPr="00E9381F" w:rsidRDefault="009A4298" w:rsidP="00E9381F">
      <w:pPr>
        <w:pStyle w:val="NoSpacing"/>
        <w:numPr>
          <w:ilvl w:val="0"/>
          <w:numId w:val="25"/>
        </w:numPr>
      </w:pPr>
      <w:r w:rsidRPr="00B17B20">
        <w:t xml:space="preserve">Where </w:t>
      </w:r>
      <w:r w:rsidR="00A444FA" w:rsidRPr="00B17B20">
        <w:t xml:space="preserve">we are required </w:t>
      </w:r>
      <w:r w:rsidRPr="00B17B20">
        <w:t xml:space="preserve">to comply with </w:t>
      </w:r>
      <w:r w:rsidRPr="00DB6D9E">
        <w:t xml:space="preserve">our </w:t>
      </w:r>
      <w:r w:rsidRPr="00DB6D9E">
        <w:rPr>
          <w:bCs/>
        </w:rPr>
        <w:t>legal obligations</w:t>
      </w:r>
      <w:r w:rsidR="00DB6D9E">
        <w:t xml:space="preserve">, </w:t>
      </w:r>
      <w:r w:rsidRPr="00B17B20">
        <w:t>such as for</w:t>
      </w:r>
      <w:r w:rsidR="00DB6D9E">
        <w:t>: recla</w:t>
      </w:r>
      <w:r w:rsidR="005D4E05" w:rsidRPr="00B17B20">
        <w:t>m</w:t>
      </w:r>
      <w:r w:rsidR="00340BDB">
        <w:t>ation</w:t>
      </w:r>
      <w:r w:rsidR="005D4E05" w:rsidRPr="00B17B20">
        <w:t xml:space="preserve"> of</w:t>
      </w:r>
      <w:r w:rsidRPr="00B17B20">
        <w:t xml:space="preserve"> Gift Aid on your donations</w:t>
      </w:r>
      <w:r w:rsidR="00B17B20" w:rsidRPr="00B17B20">
        <w:t>;</w:t>
      </w:r>
      <w:r w:rsidR="00DB6D9E">
        <w:t xml:space="preserve"> </w:t>
      </w:r>
      <w:r w:rsidR="00B17B20" w:rsidRPr="00B17B20">
        <w:t>s</w:t>
      </w:r>
      <w:r w:rsidR="005D4E05" w:rsidRPr="00B17B20">
        <w:t>tatutory</w:t>
      </w:r>
      <w:r w:rsidR="00DB6D9E">
        <w:t xml:space="preserve"> returns to</w:t>
      </w:r>
      <w:r w:rsidR="00B17B20" w:rsidRPr="00B17B20">
        <w:t xml:space="preserve"> </w:t>
      </w:r>
      <w:r w:rsidR="007D100D">
        <w:t>the Office for Students (</w:t>
      </w:r>
      <w:proofErr w:type="spellStart"/>
      <w:r w:rsidR="007D100D">
        <w:t>OfS</w:t>
      </w:r>
      <w:proofErr w:type="spellEnd"/>
      <w:r w:rsidR="007D100D">
        <w:t>)</w:t>
      </w:r>
      <w:r w:rsidR="00B17B20" w:rsidRPr="00B17B20">
        <w:t>,</w:t>
      </w:r>
      <w:r w:rsidR="005D4E05" w:rsidRPr="00B17B20">
        <w:t xml:space="preserve"> the Charity Commission</w:t>
      </w:r>
      <w:r w:rsidR="00DB6D9E">
        <w:t xml:space="preserve"> or</w:t>
      </w:r>
      <w:r w:rsidR="00B17B20" w:rsidRPr="00B17B20">
        <w:t xml:space="preserve"> ICO;</w:t>
      </w:r>
      <w:r w:rsidR="00DB6D9E">
        <w:t xml:space="preserve"> </w:t>
      </w:r>
      <w:r w:rsidR="00DB6D9E">
        <w:rPr>
          <w:rFonts w:eastAsiaTheme="minorHAnsi"/>
        </w:rPr>
        <w:t xml:space="preserve">participation in the HESA Graduate Outcomes Survey; </w:t>
      </w:r>
      <w:r w:rsidR="00DB6D9E">
        <w:t xml:space="preserve">responses to the </w:t>
      </w:r>
      <w:r w:rsidR="00B17B20">
        <w:t xml:space="preserve">Charity Commission or </w:t>
      </w:r>
      <w:r w:rsidR="00B17B20" w:rsidRPr="00B17B20">
        <w:rPr>
          <w:rFonts w:eastAsiaTheme="minorHAnsi"/>
        </w:rPr>
        <w:t>ICO in relation to audits or official investigations</w:t>
      </w:r>
      <w:r w:rsidR="00DB6D9E">
        <w:rPr>
          <w:rFonts w:eastAsiaTheme="minorHAnsi"/>
        </w:rPr>
        <w:t xml:space="preserve">; </w:t>
      </w:r>
      <w:r w:rsidR="00E9381F">
        <w:rPr>
          <w:rFonts w:eastAsiaTheme="minorHAnsi"/>
        </w:rPr>
        <w:t>response</w:t>
      </w:r>
      <w:r w:rsidR="00BF341A">
        <w:rPr>
          <w:rFonts w:eastAsiaTheme="minorHAnsi"/>
        </w:rPr>
        <w:t>s</w:t>
      </w:r>
      <w:r w:rsidR="00E9381F">
        <w:rPr>
          <w:rFonts w:eastAsiaTheme="minorHAnsi"/>
        </w:rPr>
        <w:t xml:space="preserve"> to </w:t>
      </w:r>
      <w:r w:rsidR="00E9381F" w:rsidRPr="00945CC6">
        <w:rPr>
          <w:rFonts w:eastAsiaTheme="minorHAnsi"/>
        </w:rPr>
        <w:t>FOI Requests, under the Freedom of Information A</w:t>
      </w:r>
      <w:r w:rsidR="00DB6D9E">
        <w:rPr>
          <w:rFonts w:eastAsiaTheme="minorHAnsi"/>
        </w:rPr>
        <w:t>ct 2000.</w:t>
      </w:r>
    </w:p>
    <w:p w14:paraId="7CFE1982" w14:textId="77777777" w:rsidR="00E9381F" w:rsidRDefault="00E9381F" w:rsidP="00E9381F">
      <w:pPr>
        <w:pStyle w:val="NoSpacing"/>
      </w:pPr>
    </w:p>
    <w:p w14:paraId="2E565CAC" w14:textId="251EF53C" w:rsidR="009A4298" w:rsidRPr="004A51BF" w:rsidRDefault="009A4298" w:rsidP="00E9381F">
      <w:pPr>
        <w:pStyle w:val="NoSpacing"/>
        <w:numPr>
          <w:ilvl w:val="0"/>
          <w:numId w:val="25"/>
        </w:numPr>
      </w:pPr>
      <w:r w:rsidRPr="004A51BF">
        <w:lastRenderedPageBreak/>
        <w:t>Where</w:t>
      </w:r>
      <w:r w:rsidR="00E9381F">
        <w:t xml:space="preserve"> your</w:t>
      </w:r>
      <w:r w:rsidRPr="00E9381F">
        <w:rPr>
          <w:b/>
        </w:rPr>
        <w:t xml:space="preserve"> consent</w:t>
      </w:r>
      <w:r w:rsidR="00E9381F">
        <w:t xml:space="preserve"> is required, for example where sensi</w:t>
      </w:r>
      <w:r w:rsidR="004C549D">
        <w:t xml:space="preserve">tive personal data is recorded. </w:t>
      </w:r>
      <w:r w:rsidRPr="004A51BF">
        <w:t xml:space="preserve">You can withdraw your consent </w:t>
      </w:r>
      <w:r w:rsidR="00E9381F">
        <w:t xml:space="preserve">at any time </w:t>
      </w:r>
      <w:r w:rsidRPr="004A51BF">
        <w:t>and we will stop any p</w:t>
      </w:r>
      <w:r w:rsidR="00E9381F">
        <w:t>rocessing of your personal data requiring your consent</w:t>
      </w:r>
      <w:r w:rsidR="00984ED6">
        <w:t>.</w:t>
      </w:r>
      <w:r w:rsidR="00E9381F">
        <w:t xml:space="preserve"> </w:t>
      </w:r>
      <w:r w:rsidR="006D2D96">
        <w:rPr>
          <w:i/>
        </w:rPr>
        <w:t>S</w:t>
      </w:r>
      <w:r w:rsidR="00E9381F" w:rsidRPr="00E9381F">
        <w:rPr>
          <w:i/>
        </w:rPr>
        <w:t>ee</w:t>
      </w:r>
      <w:r w:rsidR="006D2D96">
        <w:rPr>
          <w:i/>
        </w:rPr>
        <w:t>:</w:t>
      </w:r>
      <w:r w:rsidR="00E9381F" w:rsidRPr="00E9381F">
        <w:rPr>
          <w:i/>
        </w:rPr>
        <w:t xml:space="preserve"> “Your legal rights and choices in conne</w:t>
      </w:r>
      <w:r w:rsidR="00BF341A">
        <w:rPr>
          <w:i/>
        </w:rPr>
        <w:t>ction with your personal data”.</w:t>
      </w:r>
    </w:p>
    <w:p w14:paraId="422E0821" w14:textId="77777777" w:rsidR="008D1568" w:rsidRDefault="008D1568" w:rsidP="009A4298">
      <w:pPr>
        <w:pStyle w:val="NormalWeb"/>
        <w:shd w:val="clear" w:color="auto" w:fill="FFFFFF"/>
        <w:spacing w:before="0" w:beforeAutospacing="0" w:after="0" w:afterAutospacing="0"/>
        <w:rPr>
          <w:rFonts w:asciiTheme="minorHAnsi" w:hAnsiTheme="minorHAnsi" w:cstheme="minorHAnsi"/>
          <w:color w:val="3B3838" w:themeColor="background2" w:themeShade="40"/>
          <w:sz w:val="22"/>
          <w:szCs w:val="22"/>
        </w:rPr>
      </w:pPr>
    </w:p>
    <w:p w14:paraId="4D879B7C" w14:textId="54FFB316" w:rsidR="006D0C36" w:rsidRPr="00B400B0" w:rsidRDefault="00BA5629" w:rsidP="00B400B0">
      <w:pPr>
        <w:pStyle w:val="NormalWeb"/>
        <w:shd w:val="clear" w:color="auto" w:fill="FFFFFF"/>
        <w:spacing w:before="0" w:beforeAutospacing="0" w:after="0" w:afterAutospacing="0"/>
        <w:rPr>
          <w:rFonts w:asciiTheme="minorHAnsi" w:hAnsiTheme="minorHAnsi" w:cstheme="minorHAnsi"/>
          <w:color w:val="3B3838" w:themeColor="background2" w:themeShade="40"/>
          <w:sz w:val="22"/>
          <w:szCs w:val="22"/>
        </w:rPr>
      </w:pPr>
      <w:r w:rsidRPr="00BA5629">
        <w:rPr>
          <w:rFonts w:asciiTheme="minorHAnsi" w:hAnsiTheme="minorHAnsi" w:cstheme="minorHAnsi"/>
          <w:b/>
          <w:color w:val="3B3838" w:themeColor="background2" w:themeShade="40"/>
          <w:sz w:val="22"/>
          <w:szCs w:val="22"/>
        </w:rPr>
        <w:t>Change of purpose</w:t>
      </w:r>
    </w:p>
    <w:p w14:paraId="238AD930" w14:textId="2FB2CC46" w:rsidR="006D0C36" w:rsidRPr="005D4E05" w:rsidRDefault="006D0C36" w:rsidP="006D0C36">
      <w:pPr>
        <w:pStyle w:val="NoSpacing"/>
        <w:rPr>
          <w:rFonts w:ascii="Calibri" w:hAnsi="Calibri"/>
          <w:iCs/>
          <w:color w:val="333333"/>
          <w:lang w:eastAsia="en-GB"/>
        </w:rPr>
      </w:pPr>
      <w:r w:rsidRPr="005D4E05">
        <w:rPr>
          <w:iCs/>
          <w:color w:val="333333"/>
          <w:lang w:eastAsia="en-GB"/>
        </w:rPr>
        <w:t>We will only process your personal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Please note that we may process your data without your knowledge or consent, in compliance with the above rules, where this is required or permitted by law.</w:t>
      </w:r>
    </w:p>
    <w:p w14:paraId="683E0F9D" w14:textId="77777777" w:rsidR="006D0C36" w:rsidRPr="00D264A2" w:rsidRDefault="006D0C36" w:rsidP="009A4298">
      <w:pPr>
        <w:pStyle w:val="NormalWeb"/>
        <w:shd w:val="clear" w:color="auto" w:fill="FFFFFF"/>
        <w:spacing w:before="0" w:beforeAutospacing="0" w:after="0" w:afterAutospacing="0"/>
        <w:rPr>
          <w:rFonts w:asciiTheme="minorHAnsi" w:hAnsiTheme="minorHAnsi" w:cstheme="minorHAnsi"/>
          <w:color w:val="3B3838" w:themeColor="background2" w:themeShade="40"/>
          <w:sz w:val="22"/>
          <w:szCs w:val="22"/>
        </w:rPr>
      </w:pPr>
    </w:p>
    <w:p w14:paraId="02E2C49A" w14:textId="6F3F3D69" w:rsidR="001313BE" w:rsidRPr="001313BE" w:rsidRDefault="00E03ACB" w:rsidP="00E03ACB">
      <w:pPr>
        <w:pStyle w:val="Heading1"/>
        <w:numPr>
          <w:ilvl w:val="0"/>
          <w:numId w:val="31"/>
        </w:numPr>
        <w:spacing w:before="0"/>
        <w:rPr>
          <w:bCs/>
        </w:rPr>
      </w:pPr>
      <w:r>
        <w:rPr>
          <w:bCs/>
        </w:rPr>
        <w:t xml:space="preserve"> </w:t>
      </w:r>
      <w:r w:rsidR="00A8588A" w:rsidRPr="00A327A1">
        <w:rPr>
          <w:bCs/>
        </w:rPr>
        <w:t xml:space="preserve">Your </w:t>
      </w:r>
      <w:r w:rsidR="00CE7A2E" w:rsidRPr="00A327A1">
        <w:rPr>
          <w:bCs/>
        </w:rPr>
        <w:t xml:space="preserve">legal </w:t>
      </w:r>
      <w:r w:rsidR="00A8588A" w:rsidRPr="00A327A1">
        <w:rPr>
          <w:bCs/>
        </w:rPr>
        <w:t>rights</w:t>
      </w:r>
      <w:r w:rsidR="003E5B34" w:rsidRPr="00A327A1">
        <w:rPr>
          <w:bCs/>
        </w:rPr>
        <w:t xml:space="preserve"> and choices</w:t>
      </w:r>
      <w:r w:rsidR="00A8588A" w:rsidRPr="00A327A1">
        <w:rPr>
          <w:bCs/>
        </w:rPr>
        <w:t xml:space="preserve"> in connection with </w:t>
      </w:r>
      <w:r w:rsidR="00CE7A2E" w:rsidRPr="00A327A1">
        <w:rPr>
          <w:bCs/>
        </w:rPr>
        <w:t>your personal</w:t>
      </w:r>
      <w:r w:rsidR="008A29C1" w:rsidRPr="00A327A1">
        <w:rPr>
          <w:bCs/>
        </w:rPr>
        <w:t xml:space="preserve"> data</w:t>
      </w:r>
    </w:p>
    <w:p w14:paraId="536502E3" w14:textId="77777777" w:rsidR="001313BE" w:rsidRDefault="001313BE" w:rsidP="001313BE">
      <w:pPr>
        <w:pStyle w:val="NoSpacing"/>
      </w:pPr>
    </w:p>
    <w:p w14:paraId="372FC173" w14:textId="0125E955" w:rsidR="001313BE" w:rsidRDefault="001313BE" w:rsidP="001313BE">
      <w:pPr>
        <w:pStyle w:val="NoSpacing"/>
      </w:pPr>
      <w:r w:rsidRPr="001313BE">
        <w:t>Under certain circumstances</w:t>
      </w:r>
      <w:r>
        <w:t>, by law you have the right to:</w:t>
      </w:r>
    </w:p>
    <w:p w14:paraId="59ABC2C9" w14:textId="77777777" w:rsidR="001313BE" w:rsidRDefault="001313BE" w:rsidP="001313BE">
      <w:pPr>
        <w:pStyle w:val="NoSpacing"/>
        <w:numPr>
          <w:ilvl w:val="0"/>
          <w:numId w:val="29"/>
        </w:numPr>
      </w:pPr>
      <w:r w:rsidRPr="006241AF">
        <w:rPr>
          <w:b/>
        </w:rPr>
        <w:t>Request access to your personal data</w:t>
      </w:r>
      <w:r w:rsidRPr="001313BE">
        <w:t xml:space="preserve"> (commonly known as a “subject access request"). This enables you to receive a copy of your data and to check that</w:t>
      </w:r>
      <w:r>
        <w:t xml:space="preserve"> we are lawfully processing it.</w:t>
      </w:r>
    </w:p>
    <w:p w14:paraId="66BDFAFD" w14:textId="77777777" w:rsidR="001313BE" w:rsidRDefault="001313BE" w:rsidP="001313BE">
      <w:pPr>
        <w:pStyle w:val="NoSpacing"/>
        <w:numPr>
          <w:ilvl w:val="0"/>
          <w:numId w:val="29"/>
        </w:numPr>
      </w:pPr>
      <w:r w:rsidRPr="006241AF">
        <w:rPr>
          <w:b/>
        </w:rPr>
        <w:t>Request correction of your data.</w:t>
      </w:r>
      <w:r w:rsidRPr="001313BE">
        <w:t xml:space="preserve"> This enables you to ask us to correct any incomplete or inaccurate information we hold about you.</w:t>
      </w:r>
    </w:p>
    <w:p w14:paraId="076999FF" w14:textId="77777777" w:rsidR="001313BE" w:rsidRDefault="001313BE" w:rsidP="001313BE">
      <w:pPr>
        <w:pStyle w:val="NoSpacing"/>
        <w:numPr>
          <w:ilvl w:val="0"/>
          <w:numId w:val="29"/>
        </w:numPr>
      </w:pPr>
      <w:r w:rsidRPr="006241AF">
        <w:rPr>
          <w:b/>
        </w:rPr>
        <w:t>Request erasure of your data.</w:t>
      </w:r>
      <w:r w:rsidRPr="001313BE">
        <w:t xml:space="preserve"> This enables you to ask us to delete or remove your data where there is no good reason for us continuing to process it. You also have the right to ask us to delete or remove your data where you have exercised your right to object to processing (see below).</w:t>
      </w:r>
    </w:p>
    <w:p w14:paraId="10D1C951" w14:textId="77777777" w:rsidR="001313BE" w:rsidRDefault="001313BE" w:rsidP="001313BE">
      <w:pPr>
        <w:pStyle w:val="NoSpacing"/>
        <w:numPr>
          <w:ilvl w:val="0"/>
          <w:numId w:val="29"/>
        </w:numPr>
      </w:pPr>
      <w:r w:rsidRPr="006241AF">
        <w:rPr>
          <w:b/>
        </w:rPr>
        <w:t>Object to processing of your data</w:t>
      </w:r>
      <w:r w:rsidRPr="001313BE">
        <w:t xml:space="preserve"> where we are processing it meet our public interest tasks or legitimate interests (or those of a third party) and there is something about your particular situation which makes you want to object to processing on this ground. You also have the right to object where we are processing your data for direct marketing purposes.</w:t>
      </w:r>
    </w:p>
    <w:p w14:paraId="2CB05B6E" w14:textId="77777777" w:rsidR="001313BE" w:rsidRPr="001313BE" w:rsidRDefault="001313BE" w:rsidP="001313BE">
      <w:pPr>
        <w:pStyle w:val="NoSpacing"/>
        <w:numPr>
          <w:ilvl w:val="0"/>
          <w:numId w:val="29"/>
        </w:numPr>
      </w:pPr>
      <w:r w:rsidRPr="006241AF">
        <w:rPr>
          <w:rFonts w:cstheme="minorHAnsi"/>
          <w:b/>
          <w:color w:val="3B3838" w:themeColor="background2" w:themeShade="40"/>
          <w:szCs w:val="22"/>
        </w:rPr>
        <w:t>Request the restriction of processing of your data.</w:t>
      </w:r>
      <w:r w:rsidRPr="001313BE">
        <w:rPr>
          <w:rFonts w:cstheme="minorHAnsi"/>
          <w:color w:val="3B3838" w:themeColor="background2" w:themeShade="40"/>
          <w:szCs w:val="22"/>
        </w:rPr>
        <w:t xml:space="preserve"> This enables you to ask us to suspend the processing of your data, for example if you want us to establish its accuracy or the reason for processing it.</w:t>
      </w:r>
    </w:p>
    <w:p w14:paraId="6886C1BF" w14:textId="6C9FD3E5" w:rsidR="006241AF" w:rsidRPr="006241AF" w:rsidRDefault="001313BE" w:rsidP="006241AF">
      <w:pPr>
        <w:pStyle w:val="NoSpacing"/>
        <w:numPr>
          <w:ilvl w:val="0"/>
          <w:numId w:val="29"/>
        </w:numPr>
        <w:rPr>
          <w:b/>
        </w:rPr>
      </w:pPr>
      <w:r w:rsidRPr="006241AF">
        <w:rPr>
          <w:rFonts w:cstheme="minorHAnsi"/>
          <w:b/>
          <w:color w:val="3B3838" w:themeColor="background2" w:themeShade="40"/>
          <w:szCs w:val="22"/>
        </w:rPr>
        <w:t>Request the transfer of your data to another party.</w:t>
      </w:r>
    </w:p>
    <w:p w14:paraId="3857203E" w14:textId="7503686E" w:rsidR="001313BE" w:rsidRPr="001313BE" w:rsidRDefault="001313BE" w:rsidP="001313BE">
      <w:pPr>
        <w:pStyle w:val="NormalWeb"/>
        <w:shd w:val="clear" w:color="auto" w:fill="FFFFFF"/>
        <w:rPr>
          <w:rFonts w:asciiTheme="minorHAnsi" w:hAnsiTheme="minorHAnsi" w:cstheme="minorHAnsi"/>
          <w:color w:val="3B3838" w:themeColor="background2" w:themeShade="40"/>
          <w:sz w:val="22"/>
          <w:szCs w:val="22"/>
        </w:rPr>
      </w:pPr>
      <w:r w:rsidRPr="001313BE">
        <w:rPr>
          <w:rFonts w:asciiTheme="minorHAnsi" w:hAnsiTheme="minorHAnsi" w:cstheme="minorHAnsi"/>
          <w:color w:val="3B3838" w:themeColor="background2" w:themeShade="40"/>
          <w:sz w:val="22"/>
          <w:szCs w:val="22"/>
        </w:rPr>
        <w:t xml:space="preserve">Depending on the circumstances and the nature of your request it may not be possible for us to do what you have asked, for example, where there is a statutory or contractual requirement for us to process your data and it would not be possible to fulfil our legal obligations if we were to stop. However, where you have consented to the processing, you can withdraw your consent at any time by emailing the relevant department. In this event, we will stop the processing as soon as we can. If you choose to withdraw consent it will </w:t>
      </w:r>
      <w:r>
        <w:rPr>
          <w:rFonts w:asciiTheme="minorHAnsi" w:hAnsiTheme="minorHAnsi" w:cstheme="minorHAnsi"/>
          <w:color w:val="3B3838" w:themeColor="background2" w:themeShade="40"/>
          <w:sz w:val="22"/>
          <w:szCs w:val="22"/>
        </w:rPr>
        <w:t>not invalidate past processing.</w:t>
      </w:r>
    </w:p>
    <w:p w14:paraId="318B184B" w14:textId="0CD8DA81" w:rsidR="001313BE" w:rsidRPr="001313BE" w:rsidRDefault="001313BE" w:rsidP="001313BE">
      <w:pPr>
        <w:pStyle w:val="NormalWeb"/>
        <w:shd w:val="clear" w:color="auto" w:fill="FFFFFF"/>
        <w:rPr>
          <w:rFonts w:asciiTheme="minorHAnsi" w:hAnsiTheme="minorHAnsi" w:cstheme="minorHAnsi"/>
          <w:color w:val="3B3838" w:themeColor="background2" w:themeShade="40"/>
          <w:sz w:val="22"/>
          <w:szCs w:val="22"/>
        </w:rPr>
      </w:pPr>
      <w:r w:rsidRPr="001313BE">
        <w:rPr>
          <w:rFonts w:asciiTheme="minorHAnsi" w:hAnsiTheme="minorHAnsi" w:cstheme="minorHAnsi"/>
          <w:color w:val="3B3838" w:themeColor="background2" w:themeShade="40"/>
          <w:sz w:val="22"/>
          <w:szCs w:val="22"/>
        </w:rPr>
        <w:t>If you want to exercise any of the rights described above or are dissatisfied with the way we have used your information, please contact the University’s</w:t>
      </w:r>
      <w:r>
        <w:rPr>
          <w:rFonts w:asciiTheme="minorHAnsi" w:hAnsiTheme="minorHAnsi" w:cstheme="minorHAnsi"/>
          <w:color w:val="3B3838" w:themeColor="background2" w:themeShade="40"/>
          <w:sz w:val="22"/>
          <w:szCs w:val="22"/>
        </w:rPr>
        <w:t xml:space="preserve"> Information Compliance Team at </w:t>
      </w:r>
      <w:hyperlink r:id="rId14" w:history="1">
        <w:r w:rsidR="00CD0E19" w:rsidRPr="00B33AD4">
          <w:rPr>
            <w:rStyle w:val="Hyperlink"/>
            <w:rFonts w:asciiTheme="minorHAnsi" w:hAnsiTheme="minorHAnsi" w:cstheme="minorHAnsi"/>
            <w:sz w:val="22"/>
            <w:szCs w:val="22"/>
          </w:rPr>
          <w:t>data.protection@admin.ox.ac.uk</w:t>
        </w:r>
      </w:hyperlink>
      <w:r w:rsidR="00CD0E19">
        <w:rPr>
          <w:rFonts w:asciiTheme="minorHAnsi" w:hAnsiTheme="minorHAnsi" w:cstheme="minorHAnsi"/>
          <w:color w:val="3B3838" w:themeColor="background2" w:themeShade="40"/>
          <w:sz w:val="22"/>
          <w:szCs w:val="22"/>
        </w:rPr>
        <w:t xml:space="preserve">  </w:t>
      </w:r>
      <w:r w:rsidRPr="001313BE">
        <w:rPr>
          <w:rFonts w:asciiTheme="minorHAnsi" w:hAnsiTheme="minorHAnsi" w:cstheme="minorHAnsi"/>
          <w:color w:val="3B3838" w:themeColor="background2" w:themeShade="40"/>
          <w:sz w:val="22"/>
          <w:szCs w:val="22"/>
        </w:rPr>
        <w:t xml:space="preserve"> </w:t>
      </w:r>
      <w:proofErr w:type="gramStart"/>
      <w:r w:rsidRPr="001313BE">
        <w:rPr>
          <w:rFonts w:asciiTheme="minorHAnsi" w:hAnsiTheme="minorHAnsi" w:cstheme="minorHAnsi"/>
          <w:color w:val="3B3838" w:themeColor="background2" w:themeShade="40"/>
          <w:sz w:val="22"/>
          <w:szCs w:val="22"/>
        </w:rPr>
        <w:t>The</w:t>
      </w:r>
      <w:proofErr w:type="gramEnd"/>
      <w:r w:rsidRPr="001313BE">
        <w:rPr>
          <w:rFonts w:asciiTheme="minorHAnsi" w:hAnsiTheme="minorHAnsi" w:cstheme="minorHAnsi"/>
          <w:color w:val="3B3838" w:themeColor="background2" w:themeShade="40"/>
          <w:sz w:val="22"/>
          <w:szCs w:val="22"/>
        </w:rPr>
        <w:t xml:space="preserve"> same email address may be u</w:t>
      </w:r>
      <w:r>
        <w:rPr>
          <w:rFonts w:asciiTheme="minorHAnsi" w:hAnsiTheme="minorHAnsi" w:cstheme="minorHAnsi"/>
          <w:color w:val="3B3838" w:themeColor="background2" w:themeShade="40"/>
          <w:sz w:val="22"/>
          <w:szCs w:val="22"/>
        </w:rPr>
        <w:t xml:space="preserve">sed to contact the University’s </w:t>
      </w:r>
      <w:r w:rsidRPr="001313BE">
        <w:rPr>
          <w:rFonts w:asciiTheme="minorHAnsi" w:hAnsiTheme="minorHAnsi" w:cstheme="minorHAnsi"/>
          <w:color w:val="3B3838" w:themeColor="background2" w:themeShade="40"/>
          <w:sz w:val="22"/>
          <w:szCs w:val="22"/>
        </w:rPr>
        <w:t>Data Protection Officer. We will seek to deal with your request without undue delay, and in any event in accordance with the requirements of the GDPR. Please note that we may keep a record of your communications to help us reso</w:t>
      </w:r>
      <w:r>
        <w:rPr>
          <w:rFonts w:asciiTheme="minorHAnsi" w:hAnsiTheme="minorHAnsi" w:cstheme="minorHAnsi"/>
          <w:color w:val="3B3838" w:themeColor="background2" w:themeShade="40"/>
          <w:sz w:val="22"/>
          <w:szCs w:val="22"/>
        </w:rPr>
        <w:t>lve any issues which you raise.</w:t>
      </w:r>
    </w:p>
    <w:p w14:paraId="239C2F60" w14:textId="77777777" w:rsidR="006241AF" w:rsidRDefault="006241AF" w:rsidP="006241AF">
      <w:pPr>
        <w:pStyle w:val="NoSpacing"/>
      </w:pPr>
      <w:r>
        <w:t xml:space="preserve">If you remain dissatisfied, you have the right to lodge a complaint with the Information Commissioner’s Office at </w:t>
      </w:r>
      <w:hyperlink r:id="rId15" w:history="1">
        <w:r>
          <w:rPr>
            <w:rStyle w:val="Hyperlink"/>
            <w:i/>
            <w:iCs/>
            <w:color w:val="000000"/>
          </w:rPr>
          <w:t>https://ico.org.uk/concerns/</w:t>
        </w:r>
      </w:hyperlink>
    </w:p>
    <w:p w14:paraId="2C2CFD6E" w14:textId="77777777" w:rsidR="004C549D" w:rsidRPr="005D4E05" w:rsidRDefault="004C549D" w:rsidP="005D4E05">
      <w:pPr>
        <w:pStyle w:val="NoSpacing"/>
      </w:pPr>
    </w:p>
    <w:p w14:paraId="33298909" w14:textId="402BA6CE" w:rsidR="00A02E11" w:rsidRPr="003E14B6" w:rsidRDefault="00E3685F" w:rsidP="00E03ACB">
      <w:pPr>
        <w:pStyle w:val="Heading1"/>
        <w:numPr>
          <w:ilvl w:val="0"/>
          <w:numId w:val="31"/>
        </w:numPr>
        <w:spacing w:before="0"/>
        <w:rPr>
          <w:bCs/>
        </w:rPr>
      </w:pPr>
      <w:r w:rsidRPr="00A327A1">
        <w:rPr>
          <w:bCs/>
        </w:rPr>
        <w:t xml:space="preserve">Contact </w:t>
      </w:r>
      <w:r w:rsidR="00F662F7">
        <w:rPr>
          <w:bCs/>
        </w:rPr>
        <w:t>us</w:t>
      </w:r>
    </w:p>
    <w:p w14:paraId="7DE8DC9C" w14:textId="5BB48329" w:rsidR="00F662F7" w:rsidRDefault="00F662F7" w:rsidP="00F662F7">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If you have any questions about this privacy notice or about your personal data, or if you want to provide updates to your data, make any changes to your communication preferences or exercise any of your rights as outlined above, please contact us at</w:t>
      </w:r>
      <w:r w:rsidR="00E03ACB">
        <w:rPr>
          <w:rFonts w:asciiTheme="minorHAnsi" w:hAnsiTheme="minorHAnsi" w:cstheme="minorHAnsi"/>
          <w:color w:val="3B3838" w:themeColor="background2" w:themeShade="40"/>
          <w:sz w:val="22"/>
          <w:szCs w:val="22"/>
        </w:rPr>
        <w:t xml:space="preserve"> one of the following addresses:</w:t>
      </w:r>
    </w:p>
    <w:p w14:paraId="490FB54D" w14:textId="77777777" w:rsidR="00F662F7" w:rsidRDefault="00F662F7" w:rsidP="00F662F7">
      <w:pPr>
        <w:rPr>
          <w:rFonts w:asciiTheme="minorHAnsi" w:hAnsiTheme="minorHAnsi" w:cstheme="minorHAnsi"/>
          <w:color w:val="3B3838" w:themeColor="background2" w:themeShade="40"/>
          <w:sz w:val="22"/>
          <w:szCs w:val="22"/>
        </w:rPr>
      </w:pPr>
    </w:p>
    <w:p w14:paraId="6C660C66" w14:textId="77777777" w:rsidR="00391219" w:rsidRDefault="00391219" w:rsidP="0061340E">
      <w:pPr>
        <w:rPr>
          <w:rFonts w:asciiTheme="minorHAnsi" w:hAnsiTheme="minorHAnsi"/>
          <w:color w:val="404040" w:themeColor="text1" w:themeTint="BF"/>
          <w:sz w:val="22"/>
        </w:rPr>
      </w:pPr>
    </w:p>
    <w:p w14:paraId="13C14F1B" w14:textId="242B3AF1" w:rsidR="0061340E" w:rsidRPr="0011227B" w:rsidRDefault="0061340E" w:rsidP="0061340E">
      <w:pPr>
        <w:rPr>
          <w:rFonts w:asciiTheme="minorHAnsi" w:hAnsiTheme="minorHAnsi"/>
          <w:color w:val="404040" w:themeColor="text1" w:themeTint="BF"/>
          <w:sz w:val="22"/>
          <w:u w:val="single"/>
        </w:rPr>
      </w:pPr>
      <w:r w:rsidRPr="0061340E">
        <w:rPr>
          <w:rFonts w:asciiTheme="minorHAnsi" w:hAnsiTheme="minorHAnsi"/>
          <w:color w:val="404040" w:themeColor="text1" w:themeTint="BF"/>
          <w:sz w:val="22"/>
        </w:rPr>
        <w:t xml:space="preserve">The </w:t>
      </w:r>
      <w:r w:rsidRPr="0061340E">
        <w:rPr>
          <w:rFonts w:asciiTheme="minorHAnsi" w:hAnsiTheme="minorHAnsi"/>
          <w:color w:val="404040" w:themeColor="text1" w:themeTint="BF"/>
          <w:sz w:val="22"/>
        </w:rPr>
        <w:fldChar w:fldCharType="begin">
          <w:ffData>
            <w:name w:val=""/>
            <w:enabled/>
            <w:calcOnExit w:val="0"/>
            <w:textInput>
              <w:default w:val="[College/PPH]"/>
            </w:textInput>
          </w:ffData>
        </w:fldChar>
      </w:r>
      <w:r w:rsidRPr="0061340E">
        <w:rPr>
          <w:rFonts w:asciiTheme="minorHAnsi" w:hAnsiTheme="minorHAnsi"/>
          <w:color w:val="404040" w:themeColor="text1" w:themeTint="BF"/>
          <w:sz w:val="22"/>
        </w:rPr>
        <w:instrText xml:space="preserve"> FORMTEXT </w:instrText>
      </w:r>
      <w:r w:rsidRPr="0061340E">
        <w:rPr>
          <w:rFonts w:asciiTheme="minorHAnsi" w:hAnsiTheme="minorHAnsi"/>
          <w:color w:val="404040" w:themeColor="text1" w:themeTint="BF"/>
          <w:sz w:val="22"/>
        </w:rPr>
      </w:r>
      <w:r w:rsidRPr="0061340E">
        <w:rPr>
          <w:rFonts w:asciiTheme="minorHAnsi" w:hAnsiTheme="minorHAnsi"/>
          <w:color w:val="404040" w:themeColor="text1" w:themeTint="BF"/>
          <w:sz w:val="22"/>
        </w:rPr>
        <w:fldChar w:fldCharType="separate"/>
      </w:r>
      <w:r w:rsidRPr="0061340E">
        <w:rPr>
          <w:rFonts w:asciiTheme="minorHAnsi" w:hAnsiTheme="minorHAnsi"/>
          <w:noProof/>
          <w:color w:val="404040" w:themeColor="text1" w:themeTint="BF"/>
          <w:sz w:val="22"/>
        </w:rPr>
        <w:t>St Benet’s Hall</w:t>
      </w:r>
      <w:r w:rsidRPr="0061340E">
        <w:rPr>
          <w:rFonts w:asciiTheme="minorHAnsi" w:hAnsiTheme="minorHAnsi"/>
          <w:color w:val="404040" w:themeColor="text1" w:themeTint="BF"/>
          <w:sz w:val="22"/>
        </w:rPr>
        <w:fldChar w:fldCharType="end"/>
      </w:r>
      <w:r w:rsidRPr="0061340E">
        <w:rPr>
          <w:rFonts w:asciiTheme="minorHAnsi" w:hAnsiTheme="minorHAnsi"/>
          <w:color w:val="404040" w:themeColor="text1" w:themeTint="BF"/>
          <w:sz w:val="22"/>
        </w:rPr>
        <w:t xml:space="preserve"> Data Protection Officer</w:t>
      </w:r>
      <w:r>
        <w:rPr>
          <w:rFonts w:asciiTheme="minorHAnsi" w:hAnsiTheme="minorHAnsi"/>
          <w:color w:val="404040" w:themeColor="text1" w:themeTint="BF"/>
          <w:sz w:val="22"/>
        </w:rPr>
        <w:t xml:space="preserve"> is </w:t>
      </w:r>
      <w:r w:rsidRPr="0061340E">
        <w:rPr>
          <w:rFonts w:asciiTheme="minorHAnsi" w:hAnsiTheme="minorHAnsi"/>
          <w:color w:val="404040" w:themeColor="text1" w:themeTint="BF"/>
          <w:sz w:val="22"/>
        </w:rPr>
        <w:t xml:space="preserve">Dr Pieter Francois, whose contact details are: </w:t>
      </w:r>
      <w:hyperlink r:id="rId16" w:history="1">
        <w:r w:rsidRPr="0061340E">
          <w:rPr>
            <w:rStyle w:val="Hyperlink"/>
            <w:rFonts w:asciiTheme="minorHAnsi" w:hAnsiTheme="minorHAnsi"/>
            <w:color w:val="404040" w:themeColor="text1" w:themeTint="BF"/>
            <w:sz w:val="22"/>
          </w:rPr>
          <w:t>pieter.francois@stb.ox.ac.uk</w:t>
        </w:r>
      </w:hyperlink>
      <w:r w:rsidRPr="0061340E">
        <w:rPr>
          <w:rFonts w:asciiTheme="minorHAnsi" w:hAnsiTheme="minorHAnsi"/>
          <w:color w:val="404040" w:themeColor="text1" w:themeTint="BF"/>
          <w:sz w:val="22"/>
        </w:rPr>
        <w:t>, 38 St Giles’, Oxford, OX3 8AX</w:t>
      </w:r>
      <w:r w:rsidRPr="0061340E">
        <w:rPr>
          <w:rFonts w:asciiTheme="minorHAnsi" w:hAnsiTheme="minorHAnsi"/>
          <w:b/>
          <w:color w:val="404040" w:themeColor="text1" w:themeTint="BF"/>
          <w:sz w:val="22"/>
        </w:rPr>
        <w:t xml:space="preserve"> </w:t>
      </w:r>
      <w:r w:rsidRPr="0061340E">
        <w:rPr>
          <w:rFonts w:asciiTheme="minorHAnsi" w:hAnsiTheme="minorHAnsi"/>
          <w:color w:val="404040" w:themeColor="text1" w:themeTint="BF"/>
          <w:sz w:val="22"/>
        </w:rPr>
        <w:t>and 01865 280556.</w:t>
      </w:r>
    </w:p>
    <w:p w14:paraId="2A6AA56F" w14:textId="75F916E8" w:rsidR="00E03ACB" w:rsidRDefault="00E03ACB" w:rsidP="00F662F7">
      <w:pPr>
        <w:rPr>
          <w:rFonts w:asciiTheme="minorHAnsi" w:hAnsiTheme="minorHAnsi" w:cstheme="minorHAnsi"/>
          <w:color w:val="3B3838" w:themeColor="background2" w:themeShade="40"/>
          <w:sz w:val="22"/>
          <w:szCs w:val="22"/>
        </w:rPr>
      </w:pPr>
    </w:p>
    <w:p w14:paraId="6FF0B1B2" w14:textId="77777777" w:rsidR="0061340E" w:rsidRPr="00F662F7" w:rsidRDefault="0061340E" w:rsidP="00F662F7">
      <w:pPr>
        <w:rPr>
          <w:rFonts w:asciiTheme="minorHAnsi" w:hAnsiTheme="minorHAnsi" w:cstheme="minorHAnsi"/>
          <w:color w:val="3B3838" w:themeColor="background2" w:themeShade="40"/>
          <w:sz w:val="22"/>
          <w:szCs w:val="22"/>
        </w:rPr>
      </w:pPr>
    </w:p>
    <w:p w14:paraId="7AAB301F" w14:textId="5CC129B0" w:rsidR="00F662F7" w:rsidRPr="00F662F7" w:rsidRDefault="00F662F7" w:rsidP="00F662F7">
      <w:pPr>
        <w:rPr>
          <w:rFonts w:asciiTheme="minorHAnsi" w:hAnsiTheme="minorHAnsi" w:cstheme="minorHAnsi"/>
          <w:color w:val="3B3838" w:themeColor="background2" w:themeShade="40"/>
          <w:sz w:val="22"/>
          <w:szCs w:val="22"/>
        </w:rPr>
      </w:pPr>
      <w:r w:rsidRPr="00F662F7">
        <w:rPr>
          <w:rFonts w:asciiTheme="minorHAnsi" w:hAnsiTheme="minorHAnsi" w:cstheme="minorHAnsi"/>
          <w:color w:val="3B3838" w:themeColor="background2" w:themeShade="40"/>
          <w:sz w:val="22"/>
          <w:szCs w:val="22"/>
        </w:rPr>
        <w:t xml:space="preserve">University </w:t>
      </w:r>
      <w:r>
        <w:rPr>
          <w:rFonts w:asciiTheme="minorHAnsi" w:hAnsiTheme="minorHAnsi" w:cstheme="minorHAnsi"/>
          <w:color w:val="3B3838" w:themeColor="background2" w:themeShade="40"/>
          <w:sz w:val="22"/>
          <w:szCs w:val="22"/>
        </w:rPr>
        <w:t xml:space="preserve">Development and Alumni Relations </w:t>
      </w:r>
      <w:r w:rsidRPr="00F662F7">
        <w:rPr>
          <w:rFonts w:asciiTheme="minorHAnsi" w:hAnsiTheme="minorHAnsi" w:cstheme="minorHAnsi"/>
          <w:color w:val="3B3838" w:themeColor="background2" w:themeShade="40"/>
          <w:sz w:val="22"/>
          <w:szCs w:val="22"/>
        </w:rPr>
        <w:t>Database Team</w:t>
      </w:r>
    </w:p>
    <w:p w14:paraId="14621DB6" w14:textId="77777777" w:rsidR="00F662F7" w:rsidRPr="00F662F7" w:rsidRDefault="00F662F7" w:rsidP="00F662F7">
      <w:pPr>
        <w:rPr>
          <w:rFonts w:asciiTheme="minorHAnsi" w:hAnsiTheme="minorHAnsi" w:cstheme="minorHAnsi"/>
          <w:color w:val="3B3838" w:themeColor="background2" w:themeShade="40"/>
          <w:sz w:val="22"/>
          <w:szCs w:val="22"/>
        </w:rPr>
      </w:pPr>
      <w:r w:rsidRPr="00F662F7">
        <w:rPr>
          <w:rFonts w:asciiTheme="minorHAnsi" w:hAnsiTheme="minorHAnsi" w:cstheme="minorHAnsi"/>
          <w:color w:val="3B3838" w:themeColor="background2" w:themeShade="40"/>
          <w:sz w:val="22"/>
          <w:szCs w:val="22"/>
        </w:rPr>
        <w:t>University of Oxford Development Office</w:t>
      </w:r>
    </w:p>
    <w:p w14:paraId="131A79C1" w14:textId="77777777" w:rsidR="00F662F7" w:rsidRPr="00F662F7" w:rsidRDefault="00F662F7" w:rsidP="00F662F7">
      <w:pPr>
        <w:rPr>
          <w:rFonts w:asciiTheme="minorHAnsi" w:hAnsiTheme="minorHAnsi" w:cstheme="minorHAnsi"/>
          <w:color w:val="3B3838" w:themeColor="background2" w:themeShade="40"/>
          <w:sz w:val="22"/>
          <w:szCs w:val="22"/>
        </w:rPr>
      </w:pPr>
      <w:r w:rsidRPr="00F662F7">
        <w:rPr>
          <w:rFonts w:asciiTheme="minorHAnsi" w:hAnsiTheme="minorHAnsi" w:cstheme="minorHAnsi"/>
          <w:color w:val="3B3838" w:themeColor="background2" w:themeShade="40"/>
          <w:sz w:val="22"/>
          <w:szCs w:val="22"/>
        </w:rPr>
        <w:t>University Offices, Wellington Square</w:t>
      </w:r>
    </w:p>
    <w:p w14:paraId="79BDA226" w14:textId="77777777" w:rsidR="00F662F7" w:rsidRPr="00F662F7" w:rsidRDefault="00F662F7" w:rsidP="00F662F7">
      <w:pPr>
        <w:rPr>
          <w:rFonts w:asciiTheme="minorHAnsi" w:hAnsiTheme="minorHAnsi" w:cstheme="minorHAnsi"/>
          <w:color w:val="3B3838" w:themeColor="background2" w:themeShade="40"/>
          <w:sz w:val="22"/>
          <w:szCs w:val="22"/>
        </w:rPr>
      </w:pPr>
      <w:r w:rsidRPr="00F662F7">
        <w:rPr>
          <w:rFonts w:asciiTheme="minorHAnsi" w:hAnsiTheme="minorHAnsi" w:cstheme="minorHAnsi"/>
          <w:color w:val="3B3838" w:themeColor="background2" w:themeShade="40"/>
          <w:sz w:val="22"/>
          <w:szCs w:val="22"/>
        </w:rPr>
        <w:t>Oxford, OX1 2JD</w:t>
      </w:r>
    </w:p>
    <w:p w14:paraId="29D390B8" w14:textId="05621085" w:rsidR="00F662F7" w:rsidRPr="00F662F7" w:rsidRDefault="00F662F7" w:rsidP="00F662F7">
      <w:pPr>
        <w:rPr>
          <w:rFonts w:asciiTheme="minorHAnsi" w:hAnsiTheme="minorHAnsi" w:cstheme="minorHAnsi"/>
          <w:color w:val="3B3838" w:themeColor="background2" w:themeShade="40"/>
          <w:sz w:val="22"/>
          <w:szCs w:val="22"/>
        </w:rPr>
      </w:pPr>
      <w:r w:rsidRPr="00F662F7">
        <w:rPr>
          <w:rFonts w:asciiTheme="minorHAnsi" w:hAnsiTheme="minorHAnsi" w:cstheme="minorHAnsi"/>
          <w:color w:val="3B3838" w:themeColor="background2" w:themeShade="40"/>
          <w:sz w:val="22"/>
          <w:szCs w:val="22"/>
        </w:rPr>
        <w:t>U</w:t>
      </w:r>
      <w:r>
        <w:rPr>
          <w:rFonts w:asciiTheme="minorHAnsi" w:hAnsiTheme="minorHAnsi" w:cstheme="minorHAnsi"/>
          <w:color w:val="3B3838" w:themeColor="background2" w:themeShade="40"/>
          <w:sz w:val="22"/>
          <w:szCs w:val="22"/>
        </w:rPr>
        <w:t>nited Kingdom</w:t>
      </w:r>
    </w:p>
    <w:p w14:paraId="3463AF32" w14:textId="77777777" w:rsidR="00F662F7" w:rsidRPr="00F662F7" w:rsidRDefault="00F662F7" w:rsidP="00F662F7">
      <w:pPr>
        <w:rPr>
          <w:rFonts w:asciiTheme="minorHAnsi" w:hAnsiTheme="minorHAnsi" w:cstheme="minorHAnsi"/>
          <w:color w:val="3B3838" w:themeColor="background2" w:themeShade="40"/>
          <w:sz w:val="22"/>
          <w:szCs w:val="22"/>
        </w:rPr>
      </w:pPr>
      <w:r w:rsidRPr="00F662F7">
        <w:rPr>
          <w:rFonts w:asciiTheme="minorHAnsi" w:hAnsiTheme="minorHAnsi" w:cstheme="minorHAnsi"/>
          <w:color w:val="3B3838" w:themeColor="background2" w:themeShade="40"/>
          <w:sz w:val="22"/>
          <w:szCs w:val="22"/>
        </w:rPr>
        <w:t>Email: database@devoff.ox.ac.uk</w:t>
      </w:r>
    </w:p>
    <w:p w14:paraId="4CC995DF" w14:textId="12220B63" w:rsidR="00F662F7" w:rsidRPr="00F662F7" w:rsidRDefault="00F662F7" w:rsidP="00C3502B">
      <w:pPr>
        <w:rPr>
          <w:rFonts w:asciiTheme="minorHAnsi" w:hAnsiTheme="minorHAnsi" w:cstheme="minorHAnsi"/>
          <w:i/>
          <w:color w:val="3B3838" w:themeColor="background2" w:themeShade="40"/>
          <w:sz w:val="22"/>
          <w:szCs w:val="22"/>
        </w:rPr>
      </w:pPr>
      <w:r w:rsidRPr="00F662F7">
        <w:rPr>
          <w:rFonts w:asciiTheme="minorHAnsi" w:hAnsiTheme="minorHAnsi" w:cstheme="minorHAnsi"/>
          <w:i/>
          <w:color w:val="3B3838" w:themeColor="background2" w:themeShade="40"/>
          <w:sz w:val="22"/>
          <w:szCs w:val="22"/>
        </w:rPr>
        <w:t xml:space="preserve">If possible, please </w:t>
      </w:r>
      <w:r>
        <w:rPr>
          <w:rFonts w:asciiTheme="minorHAnsi" w:hAnsiTheme="minorHAnsi" w:cstheme="minorHAnsi"/>
          <w:i/>
          <w:color w:val="3B3838" w:themeColor="background2" w:themeShade="40"/>
          <w:sz w:val="22"/>
          <w:szCs w:val="22"/>
        </w:rPr>
        <w:t>quote your Alumni Number</w:t>
      </w:r>
    </w:p>
    <w:p w14:paraId="4FB2E713" w14:textId="77777777" w:rsidR="00F662F7" w:rsidRDefault="00F662F7" w:rsidP="00C3502B">
      <w:pPr>
        <w:rPr>
          <w:rFonts w:asciiTheme="minorHAnsi" w:hAnsiTheme="minorHAnsi" w:cstheme="minorHAnsi"/>
          <w:color w:val="3B3838" w:themeColor="background2" w:themeShade="40"/>
          <w:sz w:val="22"/>
          <w:szCs w:val="22"/>
        </w:rPr>
      </w:pPr>
    </w:p>
    <w:p w14:paraId="145AC65A" w14:textId="38380E96" w:rsidR="00A14FCC" w:rsidRPr="00E03ACB" w:rsidRDefault="00FA7095" w:rsidP="00E03ACB">
      <w:pPr>
        <w:pStyle w:val="NormalWeb"/>
        <w:shd w:val="clear" w:color="auto" w:fill="FFFFFF"/>
        <w:spacing w:before="0" w:beforeAutospacing="0" w:after="0" w:afterAutospacing="0"/>
        <w:rPr>
          <w:rFonts w:asciiTheme="minorHAnsi" w:hAnsiTheme="minorHAnsi" w:cstheme="minorHAnsi"/>
          <w:i/>
          <w:color w:val="3B3838" w:themeColor="background2" w:themeShade="40"/>
          <w:sz w:val="22"/>
          <w:szCs w:val="22"/>
        </w:rPr>
      </w:pPr>
      <w:r w:rsidRPr="00B4092F">
        <w:rPr>
          <w:rFonts w:asciiTheme="minorHAnsi" w:hAnsiTheme="minorHAnsi"/>
          <w:color w:val="auto"/>
          <w:sz w:val="22"/>
          <w:szCs w:val="22"/>
          <w:lang w:eastAsia="en-US"/>
        </w:rPr>
        <w:t>If you have registered with Oxford Alumni Web</w:t>
      </w:r>
      <w:r>
        <w:rPr>
          <w:rFonts w:asciiTheme="minorHAnsi" w:hAnsiTheme="minorHAnsi"/>
          <w:color w:val="auto"/>
          <w:sz w:val="22"/>
          <w:szCs w:val="22"/>
          <w:lang w:eastAsia="en-US"/>
        </w:rPr>
        <w:t>,</w:t>
      </w:r>
      <w:r w:rsidRPr="00B4092F">
        <w:rPr>
          <w:rFonts w:asciiTheme="minorHAnsi" w:hAnsiTheme="minorHAnsi"/>
          <w:color w:val="auto"/>
          <w:sz w:val="22"/>
          <w:szCs w:val="22"/>
          <w:lang w:eastAsia="en-US"/>
        </w:rPr>
        <w:t xml:space="preserve"> either via the central University Alumni Office site or via your college</w:t>
      </w:r>
      <w:r>
        <w:rPr>
          <w:rFonts w:asciiTheme="minorHAnsi" w:hAnsiTheme="minorHAnsi"/>
          <w:sz w:val="22"/>
          <w:szCs w:val="22"/>
          <w:lang w:eastAsia="en-US"/>
        </w:rPr>
        <w:t>,</w:t>
      </w:r>
      <w:r>
        <w:rPr>
          <w:rFonts w:asciiTheme="minorHAnsi" w:hAnsiTheme="minorHAnsi"/>
          <w:color w:val="auto"/>
          <w:sz w:val="22"/>
          <w:szCs w:val="22"/>
          <w:lang w:eastAsia="en-US"/>
        </w:rPr>
        <w:t xml:space="preserve"> you can update your</w:t>
      </w:r>
      <w:r w:rsidRPr="00B4092F">
        <w:rPr>
          <w:rFonts w:asciiTheme="minorHAnsi" w:hAnsiTheme="minorHAnsi"/>
          <w:color w:val="auto"/>
          <w:sz w:val="22"/>
          <w:szCs w:val="22"/>
          <w:lang w:eastAsia="en-US"/>
        </w:rPr>
        <w:t xml:space="preserve"> </w:t>
      </w:r>
      <w:r>
        <w:rPr>
          <w:rFonts w:asciiTheme="minorHAnsi" w:hAnsiTheme="minorHAnsi"/>
          <w:color w:val="auto"/>
          <w:sz w:val="22"/>
          <w:szCs w:val="22"/>
          <w:lang w:eastAsia="en-US"/>
        </w:rPr>
        <w:t xml:space="preserve">communication preferences at any time at: </w:t>
      </w:r>
      <w:hyperlink r:id="rId17" w:history="1">
        <w:r w:rsidRPr="0011227B">
          <w:rPr>
            <w:rStyle w:val="Hyperlink"/>
            <w:rFonts w:asciiTheme="minorHAnsi" w:hAnsiTheme="minorHAnsi"/>
            <w:sz w:val="22"/>
            <w:szCs w:val="22"/>
            <w:lang w:eastAsia="en-US"/>
          </w:rPr>
          <w:t>https://www.alumniweb.ox.ac.uk/</w:t>
        </w:r>
      </w:hyperlink>
    </w:p>
    <w:p w14:paraId="797831CD" w14:textId="544E04FA" w:rsidR="00E74E9B" w:rsidRPr="00E03ACB" w:rsidRDefault="00E74E9B" w:rsidP="00E03ACB">
      <w:pPr>
        <w:pStyle w:val="Heading1"/>
        <w:numPr>
          <w:ilvl w:val="0"/>
          <w:numId w:val="31"/>
        </w:numPr>
      </w:pPr>
      <w:r w:rsidRPr="00E03ACB">
        <w:t xml:space="preserve">Changes to this </w:t>
      </w:r>
      <w:r w:rsidR="009A4298" w:rsidRPr="00E03ACB">
        <w:t>P</w:t>
      </w:r>
      <w:r w:rsidRPr="00E03ACB">
        <w:t xml:space="preserve">rivacy </w:t>
      </w:r>
      <w:r w:rsidR="00752413" w:rsidRPr="00E03ACB">
        <w:t>Notice</w:t>
      </w:r>
    </w:p>
    <w:p w14:paraId="3DAA816B" w14:textId="77777777" w:rsidR="000416DE" w:rsidRDefault="000416DE" w:rsidP="000416DE">
      <w:pPr>
        <w:rPr>
          <w:rFonts w:asciiTheme="minorHAnsi" w:hAnsiTheme="minorHAnsi" w:cstheme="minorHAnsi"/>
          <w:color w:val="3B3838" w:themeColor="background2" w:themeShade="40"/>
          <w:sz w:val="22"/>
          <w:szCs w:val="22"/>
        </w:rPr>
      </w:pPr>
    </w:p>
    <w:p w14:paraId="35185C8B" w14:textId="67CA5957" w:rsidR="000416DE" w:rsidRPr="00AD4BB9" w:rsidRDefault="000416DE" w:rsidP="000416DE">
      <w:pPr>
        <w:rPr>
          <w:rFonts w:asciiTheme="minorHAnsi" w:hAnsiTheme="minorHAnsi" w:cstheme="minorHAnsi"/>
          <w:b/>
          <w:color w:val="00B050"/>
          <w:sz w:val="22"/>
          <w:szCs w:val="22"/>
        </w:rPr>
      </w:pPr>
      <w:r>
        <w:rPr>
          <w:rFonts w:asciiTheme="minorHAnsi" w:hAnsiTheme="minorHAnsi" w:cstheme="minorHAnsi"/>
          <w:color w:val="3B3838" w:themeColor="background2" w:themeShade="40"/>
          <w:sz w:val="22"/>
          <w:szCs w:val="22"/>
        </w:rPr>
        <w:t>This privacy notice was last updated on 11 May 2018.</w:t>
      </w:r>
      <w:r w:rsidR="00E03ACB">
        <w:rPr>
          <w:rFonts w:asciiTheme="minorHAnsi" w:hAnsiTheme="minorHAnsi" w:cstheme="minorHAnsi"/>
          <w:color w:val="3B3838" w:themeColor="background2" w:themeShade="40"/>
          <w:sz w:val="22"/>
          <w:szCs w:val="22"/>
        </w:rPr>
        <w:t xml:space="preserve"> </w:t>
      </w:r>
    </w:p>
    <w:p w14:paraId="2D3FF607" w14:textId="77777777" w:rsidR="000416DE" w:rsidRDefault="000416DE" w:rsidP="00D262B8">
      <w:pPr>
        <w:pStyle w:val="NormalWeb"/>
        <w:shd w:val="clear" w:color="auto" w:fill="FFFFFF"/>
        <w:spacing w:before="0" w:beforeAutospacing="0" w:after="0" w:afterAutospacing="0"/>
        <w:rPr>
          <w:rFonts w:asciiTheme="minorHAnsi" w:hAnsiTheme="minorHAnsi" w:cstheme="minorHAnsi"/>
          <w:color w:val="3B3838" w:themeColor="background2" w:themeShade="40"/>
          <w:sz w:val="22"/>
          <w:szCs w:val="22"/>
        </w:rPr>
      </w:pPr>
    </w:p>
    <w:p w14:paraId="1466A530" w14:textId="6C8EE7C5" w:rsidR="000416DE" w:rsidRDefault="00E74E9B" w:rsidP="00D262B8">
      <w:pPr>
        <w:pStyle w:val="NormalWeb"/>
        <w:shd w:val="clear" w:color="auto" w:fill="FFFFFF"/>
        <w:spacing w:before="0" w:beforeAutospacing="0" w:after="0" w:afterAutospacing="0"/>
        <w:rPr>
          <w:rFonts w:asciiTheme="minorHAnsi" w:hAnsiTheme="minorHAnsi" w:cstheme="minorHAnsi"/>
          <w:color w:val="3B3838" w:themeColor="background2" w:themeShade="40"/>
          <w:sz w:val="22"/>
          <w:szCs w:val="22"/>
        </w:rPr>
      </w:pPr>
      <w:r w:rsidRPr="00B4092F">
        <w:rPr>
          <w:rFonts w:asciiTheme="minorHAnsi" w:hAnsiTheme="minorHAnsi" w:cstheme="minorHAnsi"/>
          <w:color w:val="3B3838" w:themeColor="background2" w:themeShade="40"/>
          <w:sz w:val="22"/>
          <w:szCs w:val="22"/>
        </w:rPr>
        <w:t>We reserve the rig</w:t>
      </w:r>
      <w:r w:rsidR="00752413">
        <w:rPr>
          <w:rFonts w:asciiTheme="minorHAnsi" w:hAnsiTheme="minorHAnsi" w:cstheme="minorHAnsi"/>
          <w:color w:val="3B3838" w:themeColor="background2" w:themeShade="40"/>
          <w:sz w:val="22"/>
          <w:szCs w:val="22"/>
        </w:rPr>
        <w:t>ht to update this privacy notice</w:t>
      </w:r>
      <w:r w:rsidRPr="00B4092F">
        <w:rPr>
          <w:rFonts w:asciiTheme="minorHAnsi" w:hAnsiTheme="minorHAnsi" w:cstheme="minorHAnsi"/>
          <w:color w:val="3B3838" w:themeColor="background2" w:themeShade="40"/>
          <w:sz w:val="22"/>
          <w:szCs w:val="22"/>
        </w:rPr>
        <w:t xml:space="preserve"> at</w:t>
      </w:r>
      <w:r w:rsidR="005D4E05">
        <w:rPr>
          <w:rFonts w:asciiTheme="minorHAnsi" w:hAnsiTheme="minorHAnsi" w:cstheme="minorHAnsi"/>
          <w:color w:val="3B3838" w:themeColor="background2" w:themeShade="40"/>
          <w:sz w:val="22"/>
          <w:szCs w:val="22"/>
        </w:rPr>
        <w:t xml:space="preserve"> any time</w:t>
      </w:r>
      <w:r w:rsidR="00155D5E" w:rsidRPr="00B4092F">
        <w:rPr>
          <w:rFonts w:asciiTheme="minorHAnsi" w:hAnsiTheme="minorHAnsi" w:cstheme="minorHAnsi"/>
          <w:color w:val="3B3838" w:themeColor="background2" w:themeShade="40"/>
          <w:sz w:val="22"/>
          <w:szCs w:val="22"/>
        </w:rPr>
        <w:t>.</w:t>
      </w:r>
      <w:r w:rsidR="00B52E8C" w:rsidRPr="00B4092F">
        <w:rPr>
          <w:rFonts w:asciiTheme="minorHAnsi" w:hAnsiTheme="minorHAnsi" w:cstheme="minorHAnsi"/>
          <w:color w:val="3B3838" w:themeColor="background2" w:themeShade="40"/>
          <w:sz w:val="22"/>
          <w:szCs w:val="22"/>
        </w:rPr>
        <w:t xml:space="preserve"> </w:t>
      </w:r>
      <w:r w:rsidR="00734AA0" w:rsidRPr="00B4092F">
        <w:rPr>
          <w:rFonts w:asciiTheme="minorHAnsi" w:hAnsiTheme="minorHAnsi" w:cstheme="minorHAnsi"/>
          <w:color w:val="3B3838" w:themeColor="background2" w:themeShade="40"/>
          <w:sz w:val="22"/>
          <w:szCs w:val="22"/>
        </w:rPr>
        <w:t xml:space="preserve">Any changes to </w:t>
      </w:r>
      <w:r w:rsidR="00752413">
        <w:rPr>
          <w:rFonts w:asciiTheme="minorHAnsi" w:hAnsiTheme="minorHAnsi" w:cstheme="minorHAnsi"/>
          <w:color w:val="3B3838" w:themeColor="background2" w:themeShade="40"/>
          <w:sz w:val="22"/>
          <w:szCs w:val="22"/>
        </w:rPr>
        <w:t>this privacy notice</w:t>
      </w:r>
      <w:r w:rsidR="00734AA0" w:rsidRPr="00B4092F">
        <w:rPr>
          <w:rFonts w:asciiTheme="minorHAnsi" w:hAnsiTheme="minorHAnsi" w:cstheme="minorHAnsi"/>
          <w:color w:val="3B3838" w:themeColor="background2" w:themeShade="40"/>
          <w:sz w:val="22"/>
          <w:szCs w:val="22"/>
        </w:rPr>
        <w:t xml:space="preserve"> will be posted to this page.</w:t>
      </w:r>
      <w:r w:rsidR="00A86D84" w:rsidRPr="00B4092F">
        <w:rPr>
          <w:rFonts w:asciiTheme="minorHAnsi" w:hAnsiTheme="minorHAnsi" w:cstheme="minorHAnsi"/>
          <w:color w:val="3B3838" w:themeColor="background2" w:themeShade="40"/>
          <w:sz w:val="22"/>
          <w:szCs w:val="22"/>
        </w:rPr>
        <w:t xml:space="preserve"> </w:t>
      </w:r>
      <w:r w:rsidR="00B52E8C" w:rsidRPr="00B4092F">
        <w:rPr>
          <w:rFonts w:asciiTheme="minorHAnsi" w:hAnsiTheme="minorHAnsi" w:cstheme="minorHAnsi"/>
          <w:color w:val="3B3838" w:themeColor="background2" w:themeShade="40"/>
          <w:sz w:val="22"/>
          <w:szCs w:val="22"/>
        </w:rPr>
        <w:t xml:space="preserve">You can access past versions of our privacy notices </w:t>
      </w:r>
      <w:hyperlink r:id="rId18" w:history="1">
        <w:r w:rsidR="00CD0E19" w:rsidRPr="00FE3BBB">
          <w:rPr>
            <w:rStyle w:val="Hyperlink"/>
            <w:rFonts w:asciiTheme="minorHAnsi" w:hAnsiTheme="minorHAnsi" w:cstheme="minorHAnsi"/>
            <w:sz w:val="22"/>
            <w:szCs w:val="22"/>
          </w:rPr>
          <w:t>here</w:t>
        </w:r>
      </w:hyperlink>
      <w:bookmarkStart w:id="0" w:name="_GoBack"/>
      <w:bookmarkEnd w:id="0"/>
      <w:r w:rsidR="00CD0E19">
        <w:rPr>
          <w:rFonts w:asciiTheme="minorHAnsi" w:hAnsiTheme="minorHAnsi" w:cstheme="minorHAnsi"/>
          <w:color w:val="3B3838" w:themeColor="background2" w:themeShade="40"/>
          <w:sz w:val="22"/>
          <w:szCs w:val="22"/>
        </w:rPr>
        <w:t>.</w:t>
      </w:r>
      <w:r w:rsidR="00B52E8C" w:rsidRPr="00B4092F">
        <w:rPr>
          <w:rFonts w:asciiTheme="minorHAnsi" w:hAnsiTheme="minorHAnsi" w:cstheme="minorHAnsi"/>
          <w:color w:val="3B3838" w:themeColor="background2" w:themeShade="40"/>
          <w:sz w:val="22"/>
          <w:szCs w:val="22"/>
        </w:rPr>
        <w:t xml:space="preserve"> </w:t>
      </w:r>
    </w:p>
    <w:p w14:paraId="50A995A4" w14:textId="77777777" w:rsidR="000416DE" w:rsidRDefault="000416DE" w:rsidP="00D262B8">
      <w:pPr>
        <w:pStyle w:val="NormalWeb"/>
        <w:shd w:val="clear" w:color="auto" w:fill="FFFFFF"/>
        <w:spacing w:before="0" w:beforeAutospacing="0" w:after="0" w:afterAutospacing="0"/>
        <w:rPr>
          <w:rFonts w:asciiTheme="minorHAnsi" w:hAnsiTheme="minorHAnsi" w:cstheme="minorHAnsi"/>
          <w:color w:val="3B3838" w:themeColor="background2" w:themeShade="40"/>
          <w:sz w:val="22"/>
          <w:szCs w:val="22"/>
        </w:rPr>
      </w:pPr>
    </w:p>
    <w:p w14:paraId="20D3371D" w14:textId="77777777" w:rsidR="00AD4BB9" w:rsidRPr="00AD4BB9" w:rsidRDefault="00AD4BB9" w:rsidP="00D262B8">
      <w:pPr>
        <w:pStyle w:val="NormalWeb"/>
        <w:shd w:val="clear" w:color="auto" w:fill="FFFFFF"/>
        <w:spacing w:before="0" w:beforeAutospacing="0" w:after="0" w:afterAutospacing="0"/>
        <w:rPr>
          <w:rFonts w:asciiTheme="minorHAnsi" w:hAnsiTheme="minorHAnsi" w:cstheme="minorHAnsi"/>
          <w:b/>
          <w:color w:val="00B050"/>
          <w:sz w:val="22"/>
          <w:szCs w:val="22"/>
        </w:rPr>
      </w:pPr>
    </w:p>
    <w:sectPr w:rsidR="00AD4BB9" w:rsidRPr="00AD4BB9" w:rsidSect="00F42D75">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3D93" w14:textId="77777777" w:rsidR="00984ED6" w:rsidRDefault="00984ED6" w:rsidP="00A86D84">
      <w:r>
        <w:separator/>
      </w:r>
    </w:p>
  </w:endnote>
  <w:endnote w:type="continuationSeparator" w:id="0">
    <w:p w14:paraId="5E053DCA" w14:textId="77777777" w:rsidR="00984ED6" w:rsidRDefault="00984ED6" w:rsidP="00A8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Futura-Boo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508984735"/>
      <w:docPartObj>
        <w:docPartGallery w:val="Page Numbers (Bottom of Page)"/>
        <w:docPartUnique/>
      </w:docPartObj>
    </w:sdtPr>
    <w:sdtEndPr>
      <w:rPr>
        <w:noProof/>
      </w:rPr>
    </w:sdtEndPr>
    <w:sdtContent>
      <w:p w14:paraId="1653E3CB" w14:textId="0B6414FD" w:rsidR="00984ED6" w:rsidRPr="00374840" w:rsidRDefault="00984ED6">
        <w:pPr>
          <w:pStyle w:val="Footer"/>
          <w:jc w:val="center"/>
          <w:rPr>
            <w:rFonts w:asciiTheme="minorHAnsi" w:hAnsiTheme="minorHAnsi" w:cstheme="minorHAnsi"/>
            <w:sz w:val="22"/>
            <w:szCs w:val="22"/>
          </w:rPr>
        </w:pPr>
        <w:r w:rsidRPr="00374840">
          <w:rPr>
            <w:rFonts w:asciiTheme="minorHAnsi" w:hAnsiTheme="minorHAnsi" w:cstheme="minorHAnsi"/>
            <w:sz w:val="22"/>
            <w:szCs w:val="22"/>
          </w:rPr>
          <w:t xml:space="preserve">Page </w:t>
        </w:r>
        <w:r w:rsidRPr="00374840">
          <w:rPr>
            <w:rFonts w:asciiTheme="minorHAnsi" w:hAnsiTheme="minorHAnsi" w:cstheme="minorHAnsi"/>
            <w:sz w:val="22"/>
            <w:szCs w:val="22"/>
          </w:rPr>
          <w:fldChar w:fldCharType="begin"/>
        </w:r>
        <w:r w:rsidRPr="00374840">
          <w:rPr>
            <w:rFonts w:asciiTheme="minorHAnsi" w:hAnsiTheme="minorHAnsi" w:cstheme="minorHAnsi"/>
            <w:sz w:val="22"/>
            <w:szCs w:val="22"/>
          </w:rPr>
          <w:instrText xml:space="preserve"> PAGE  \* Arabic  \* MERGEFORMAT </w:instrText>
        </w:r>
        <w:r w:rsidRPr="00374840">
          <w:rPr>
            <w:rFonts w:asciiTheme="minorHAnsi" w:hAnsiTheme="minorHAnsi" w:cstheme="minorHAnsi"/>
            <w:sz w:val="22"/>
            <w:szCs w:val="22"/>
          </w:rPr>
          <w:fldChar w:fldCharType="separate"/>
        </w:r>
        <w:r w:rsidR="00FE3BBB">
          <w:rPr>
            <w:rFonts w:asciiTheme="minorHAnsi" w:hAnsiTheme="minorHAnsi" w:cstheme="minorHAnsi"/>
            <w:noProof/>
            <w:sz w:val="22"/>
            <w:szCs w:val="22"/>
          </w:rPr>
          <w:t>9</w:t>
        </w:r>
        <w:r w:rsidRPr="00374840">
          <w:rPr>
            <w:rFonts w:asciiTheme="minorHAnsi" w:hAnsiTheme="minorHAnsi" w:cstheme="minorHAnsi"/>
            <w:sz w:val="22"/>
            <w:szCs w:val="22"/>
          </w:rPr>
          <w:fldChar w:fldCharType="end"/>
        </w:r>
        <w:r w:rsidRPr="00374840">
          <w:rPr>
            <w:rFonts w:asciiTheme="minorHAnsi" w:hAnsiTheme="minorHAnsi" w:cstheme="minorHAnsi"/>
            <w:sz w:val="22"/>
            <w:szCs w:val="22"/>
          </w:rPr>
          <w:t xml:space="preserve"> of </w:t>
        </w:r>
        <w:r w:rsidRPr="00374840">
          <w:rPr>
            <w:rFonts w:asciiTheme="minorHAnsi" w:hAnsiTheme="minorHAnsi" w:cstheme="minorHAnsi"/>
            <w:sz w:val="22"/>
            <w:szCs w:val="22"/>
          </w:rPr>
          <w:fldChar w:fldCharType="begin"/>
        </w:r>
        <w:r w:rsidRPr="00374840">
          <w:rPr>
            <w:rFonts w:asciiTheme="minorHAnsi" w:hAnsiTheme="minorHAnsi" w:cstheme="minorHAnsi"/>
            <w:sz w:val="22"/>
            <w:szCs w:val="22"/>
          </w:rPr>
          <w:instrText xml:space="preserve"> NUMPAGES  \* Arabic  \* MERGEFORMAT </w:instrText>
        </w:r>
        <w:r w:rsidRPr="00374840">
          <w:rPr>
            <w:rFonts w:asciiTheme="minorHAnsi" w:hAnsiTheme="minorHAnsi" w:cstheme="minorHAnsi"/>
            <w:sz w:val="22"/>
            <w:szCs w:val="22"/>
          </w:rPr>
          <w:fldChar w:fldCharType="separate"/>
        </w:r>
        <w:r w:rsidR="00FE3BBB">
          <w:rPr>
            <w:rFonts w:asciiTheme="minorHAnsi" w:hAnsiTheme="minorHAnsi" w:cstheme="minorHAnsi"/>
            <w:noProof/>
            <w:sz w:val="22"/>
            <w:szCs w:val="22"/>
          </w:rPr>
          <w:t>9</w:t>
        </w:r>
        <w:r w:rsidRPr="00374840">
          <w:rPr>
            <w:rFonts w:asciiTheme="minorHAnsi" w:hAnsiTheme="minorHAnsi" w:cstheme="minorHAnsi"/>
            <w:sz w:val="22"/>
            <w:szCs w:val="22"/>
          </w:rPr>
          <w:fldChar w:fldCharType="end"/>
        </w:r>
        <w:r w:rsidRPr="00374840">
          <w:rPr>
            <w:rFonts w:asciiTheme="minorHAnsi" w:hAnsiTheme="minorHAnsi" w:cstheme="minorHAnsi"/>
            <w:noProof/>
            <w:sz w:val="22"/>
            <w:szCs w:val="22"/>
          </w:rPr>
          <w:t xml:space="preserve"> </w:t>
        </w:r>
      </w:p>
    </w:sdtContent>
  </w:sdt>
  <w:p w14:paraId="2B569314" w14:textId="77777777" w:rsidR="00984ED6" w:rsidRPr="00374840" w:rsidRDefault="00984ED6">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8F839" w14:textId="77777777" w:rsidR="00984ED6" w:rsidRDefault="00984ED6" w:rsidP="00A86D84">
      <w:r>
        <w:separator/>
      </w:r>
    </w:p>
  </w:footnote>
  <w:footnote w:type="continuationSeparator" w:id="0">
    <w:p w14:paraId="66265F33" w14:textId="77777777" w:rsidR="00984ED6" w:rsidRDefault="00984ED6" w:rsidP="00A86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B3C"/>
    <w:multiLevelType w:val="hybridMultilevel"/>
    <w:tmpl w:val="48926A52"/>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5626C"/>
    <w:multiLevelType w:val="hybridMultilevel"/>
    <w:tmpl w:val="05D2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76858"/>
    <w:multiLevelType w:val="hybridMultilevel"/>
    <w:tmpl w:val="1DAE20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6A7AFF"/>
    <w:multiLevelType w:val="hybridMultilevel"/>
    <w:tmpl w:val="9B7A37A2"/>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03EDB"/>
    <w:multiLevelType w:val="hybridMultilevel"/>
    <w:tmpl w:val="4C5CDF1C"/>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D38BA"/>
    <w:multiLevelType w:val="hybridMultilevel"/>
    <w:tmpl w:val="3ED4C4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6A56FF"/>
    <w:multiLevelType w:val="hybridMultilevel"/>
    <w:tmpl w:val="D760284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26E30646"/>
    <w:multiLevelType w:val="hybridMultilevel"/>
    <w:tmpl w:val="B0120F78"/>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62121"/>
    <w:multiLevelType w:val="hybridMultilevel"/>
    <w:tmpl w:val="5C98A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771FDB"/>
    <w:multiLevelType w:val="hybridMultilevel"/>
    <w:tmpl w:val="83665B42"/>
    <w:lvl w:ilvl="0" w:tplc="396E83BC">
      <w:start w:val="1"/>
      <w:numFmt w:val="bullet"/>
      <w:lvlText w:val=""/>
      <w:lvlJc w:val="left"/>
      <w:pPr>
        <w:ind w:left="643" w:hanging="360"/>
      </w:pPr>
      <w:rPr>
        <w:rFonts w:ascii="Symbol" w:hAnsi="Symbol" w:hint="default"/>
        <w:color w:val="5B9BD5" w:themeColor="accent1"/>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2C306F47"/>
    <w:multiLevelType w:val="hybridMultilevel"/>
    <w:tmpl w:val="74B0FFA0"/>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0361C"/>
    <w:multiLevelType w:val="hybridMultilevel"/>
    <w:tmpl w:val="C70EFBC8"/>
    <w:lvl w:ilvl="0" w:tplc="B7F82278">
      <w:start w:val="10"/>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6D4BDC"/>
    <w:multiLevelType w:val="hybridMultilevel"/>
    <w:tmpl w:val="09102FB2"/>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D7099"/>
    <w:multiLevelType w:val="hybridMultilevel"/>
    <w:tmpl w:val="BEF09E72"/>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6464A"/>
    <w:multiLevelType w:val="hybridMultilevel"/>
    <w:tmpl w:val="6BECC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2D35ED"/>
    <w:multiLevelType w:val="hybridMultilevel"/>
    <w:tmpl w:val="0BA4CFB2"/>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B2BFF"/>
    <w:multiLevelType w:val="hybridMultilevel"/>
    <w:tmpl w:val="F3B4FCA2"/>
    <w:lvl w:ilvl="0" w:tplc="396E83BC">
      <w:start w:val="1"/>
      <w:numFmt w:val="bullet"/>
      <w:lvlText w:val=""/>
      <w:lvlJc w:val="left"/>
      <w:pPr>
        <w:ind w:left="720" w:hanging="36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133EB"/>
    <w:multiLevelType w:val="hybridMultilevel"/>
    <w:tmpl w:val="CBBEC3C8"/>
    <w:lvl w:ilvl="0" w:tplc="39F870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921C5"/>
    <w:multiLevelType w:val="hybridMultilevel"/>
    <w:tmpl w:val="993C0FFA"/>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F61FB"/>
    <w:multiLevelType w:val="hybridMultilevel"/>
    <w:tmpl w:val="D20EF314"/>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80324"/>
    <w:multiLevelType w:val="hybridMultilevel"/>
    <w:tmpl w:val="4D8C4E80"/>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531AC"/>
    <w:multiLevelType w:val="hybridMultilevel"/>
    <w:tmpl w:val="9424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B6066"/>
    <w:multiLevelType w:val="hybridMultilevel"/>
    <w:tmpl w:val="0C58E5DE"/>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B7DB4"/>
    <w:multiLevelType w:val="hybridMultilevel"/>
    <w:tmpl w:val="88B03A14"/>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D792D"/>
    <w:multiLevelType w:val="hybridMultilevel"/>
    <w:tmpl w:val="E5BE4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960C4F"/>
    <w:multiLevelType w:val="hybridMultilevel"/>
    <w:tmpl w:val="A3B6EA16"/>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24061"/>
    <w:multiLevelType w:val="hybridMultilevel"/>
    <w:tmpl w:val="3168D558"/>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013A7"/>
    <w:multiLevelType w:val="hybridMultilevel"/>
    <w:tmpl w:val="1D826FCC"/>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41A83"/>
    <w:multiLevelType w:val="hybridMultilevel"/>
    <w:tmpl w:val="ABCE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34EC6"/>
    <w:multiLevelType w:val="hybridMultilevel"/>
    <w:tmpl w:val="EDC8CDEA"/>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81C15"/>
    <w:multiLevelType w:val="hybridMultilevel"/>
    <w:tmpl w:val="25C6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32B07"/>
    <w:multiLevelType w:val="hybridMultilevel"/>
    <w:tmpl w:val="DC9876B8"/>
    <w:lvl w:ilvl="0" w:tplc="396E83BC">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7"/>
  </w:num>
  <w:num w:numId="5">
    <w:abstractNumId w:val="0"/>
  </w:num>
  <w:num w:numId="6">
    <w:abstractNumId w:val="15"/>
  </w:num>
  <w:num w:numId="7">
    <w:abstractNumId w:val="22"/>
  </w:num>
  <w:num w:numId="8">
    <w:abstractNumId w:val="4"/>
  </w:num>
  <w:num w:numId="9">
    <w:abstractNumId w:val="10"/>
  </w:num>
  <w:num w:numId="10">
    <w:abstractNumId w:val="19"/>
  </w:num>
  <w:num w:numId="11">
    <w:abstractNumId w:val="3"/>
  </w:num>
  <w:num w:numId="12">
    <w:abstractNumId w:val="29"/>
  </w:num>
  <w:num w:numId="13">
    <w:abstractNumId w:val="20"/>
  </w:num>
  <w:num w:numId="14">
    <w:abstractNumId w:val="27"/>
  </w:num>
  <w:num w:numId="15">
    <w:abstractNumId w:val="16"/>
  </w:num>
  <w:num w:numId="16">
    <w:abstractNumId w:val="25"/>
  </w:num>
  <w:num w:numId="17">
    <w:abstractNumId w:val="18"/>
  </w:num>
  <w:num w:numId="18">
    <w:abstractNumId w:val="28"/>
  </w:num>
  <w:num w:numId="19">
    <w:abstractNumId w:val="17"/>
  </w:num>
  <w:num w:numId="20">
    <w:abstractNumId w:val="21"/>
  </w:num>
  <w:num w:numId="21">
    <w:abstractNumId w:val="14"/>
  </w:num>
  <w:num w:numId="22">
    <w:abstractNumId w:val="24"/>
  </w:num>
  <w:num w:numId="23">
    <w:abstractNumId w:val="8"/>
  </w:num>
  <w:num w:numId="24">
    <w:abstractNumId w:val="9"/>
  </w:num>
  <w:num w:numId="25">
    <w:abstractNumId w:val="12"/>
  </w:num>
  <w:num w:numId="26">
    <w:abstractNumId w:val="30"/>
  </w:num>
  <w:num w:numId="27">
    <w:abstractNumId w:val="26"/>
  </w:num>
  <w:num w:numId="28">
    <w:abstractNumId w:val="31"/>
  </w:num>
  <w:num w:numId="29">
    <w:abstractNumId w:val="23"/>
  </w:num>
  <w:num w:numId="30">
    <w:abstractNumId w:val="5"/>
  </w:num>
  <w:num w:numId="31">
    <w:abstractNumId w:val="2"/>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ED"/>
    <w:rsid w:val="0000028D"/>
    <w:rsid w:val="0002314C"/>
    <w:rsid w:val="00023FD6"/>
    <w:rsid w:val="000401DE"/>
    <w:rsid w:val="000416DE"/>
    <w:rsid w:val="00046059"/>
    <w:rsid w:val="000562CB"/>
    <w:rsid w:val="0005690D"/>
    <w:rsid w:val="0006129A"/>
    <w:rsid w:val="00063385"/>
    <w:rsid w:val="00064250"/>
    <w:rsid w:val="00074EDF"/>
    <w:rsid w:val="000800CA"/>
    <w:rsid w:val="000833CD"/>
    <w:rsid w:val="0008520B"/>
    <w:rsid w:val="000929E8"/>
    <w:rsid w:val="00092A24"/>
    <w:rsid w:val="00093FDC"/>
    <w:rsid w:val="0009545F"/>
    <w:rsid w:val="000960FD"/>
    <w:rsid w:val="000A04A5"/>
    <w:rsid w:val="000A254F"/>
    <w:rsid w:val="000A5622"/>
    <w:rsid w:val="000B0EB9"/>
    <w:rsid w:val="000B24FD"/>
    <w:rsid w:val="000B69F1"/>
    <w:rsid w:val="000C60EC"/>
    <w:rsid w:val="000E3278"/>
    <w:rsid w:val="000E7E15"/>
    <w:rsid w:val="000F48FD"/>
    <w:rsid w:val="001011BC"/>
    <w:rsid w:val="00105985"/>
    <w:rsid w:val="0011142F"/>
    <w:rsid w:val="0011227B"/>
    <w:rsid w:val="0012092B"/>
    <w:rsid w:val="001226EC"/>
    <w:rsid w:val="001313BE"/>
    <w:rsid w:val="00134417"/>
    <w:rsid w:val="00136EB5"/>
    <w:rsid w:val="001379F4"/>
    <w:rsid w:val="00143BAC"/>
    <w:rsid w:val="0014571E"/>
    <w:rsid w:val="001552AB"/>
    <w:rsid w:val="00155D5E"/>
    <w:rsid w:val="0017607D"/>
    <w:rsid w:val="00183254"/>
    <w:rsid w:val="0018661C"/>
    <w:rsid w:val="00190207"/>
    <w:rsid w:val="0019228D"/>
    <w:rsid w:val="0019238A"/>
    <w:rsid w:val="001926E9"/>
    <w:rsid w:val="0019342A"/>
    <w:rsid w:val="00193C51"/>
    <w:rsid w:val="001960A6"/>
    <w:rsid w:val="00196533"/>
    <w:rsid w:val="001A573C"/>
    <w:rsid w:val="001B0B4A"/>
    <w:rsid w:val="001B464E"/>
    <w:rsid w:val="001B6F4F"/>
    <w:rsid w:val="001C3DED"/>
    <w:rsid w:val="001D2110"/>
    <w:rsid w:val="001D24F3"/>
    <w:rsid w:val="001D5AEC"/>
    <w:rsid w:val="001E07D1"/>
    <w:rsid w:val="002064D7"/>
    <w:rsid w:val="0020688A"/>
    <w:rsid w:val="00207D33"/>
    <w:rsid w:val="00217B17"/>
    <w:rsid w:val="00220A3E"/>
    <w:rsid w:val="00234491"/>
    <w:rsid w:val="002367F7"/>
    <w:rsid w:val="00236B28"/>
    <w:rsid w:val="002455B8"/>
    <w:rsid w:val="0025759A"/>
    <w:rsid w:val="00282665"/>
    <w:rsid w:val="002858A8"/>
    <w:rsid w:val="00291F66"/>
    <w:rsid w:val="002A64C6"/>
    <w:rsid w:val="002B0890"/>
    <w:rsid w:val="002B6538"/>
    <w:rsid w:val="002C1ADF"/>
    <w:rsid w:val="002C4441"/>
    <w:rsid w:val="002C6803"/>
    <w:rsid w:val="002C72B8"/>
    <w:rsid w:val="002D27B8"/>
    <w:rsid w:val="002D4EB1"/>
    <w:rsid w:val="002E16AE"/>
    <w:rsid w:val="002F0284"/>
    <w:rsid w:val="00306AA2"/>
    <w:rsid w:val="00314E00"/>
    <w:rsid w:val="00340BDB"/>
    <w:rsid w:val="00350D5A"/>
    <w:rsid w:val="0035165B"/>
    <w:rsid w:val="00357685"/>
    <w:rsid w:val="00366116"/>
    <w:rsid w:val="0036647D"/>
    <w:rsid w:val="00374840"/>
    <w:rsid w:val="00383529"/>
    <w:rsid w:val="0038628D"/>
    <w:rsid w:val="00391219"/>
    <w:rsid w:val="00397A1F"/>
    <w:rsid w:val="003B2C2C"/>
    <w:rsid w:val="003B5B1C"/>
    <w:rsid w:val="003C4F44"/>
    <w:rsid w:val="003C7230"/>
    <w:rsid w:val="003D6CCA"/>
    <w:rsid w:val="003E1021"/>
    <w:rsid w:val="003E14B6"/>
    <w:rsid w:val="003E5B34"/>
    <w:rsid w:val="003F5434"/>
    <w:rsid w:val="0040357A"/>
    <w:rsid w:val="004039C6"/>
    <w:rsid w:val="004044EE"/>
    <w:rsid w:val="004243D4"/>
    <w:rsid w:val="0042478C"/>
    <w:rsid w:val="00433459"/>
    <w:rsid w:val="00435627"/>
    <w:rsid w:val="004521C7"/>
    <w:rsid w:val="00452B25"/>
    <w:rsid w:val="004555FD"/>
    <w:rsid w:val="00456CF5"/>
    <w:rsid w:val="00456FCC"/>
    <w:rsid w:val="004610C3"/>
    <w:rsid w:val="0046559C"/>
    <w:rsid w:val="004977E1"/>
    <w:rsid w:val="004A0181"/>
    <w:rsid w:val="004A0B95"/>
    <w:rsid w:val="004A2B42"/>
    <w:rsid w:val="004A403F"/>
    <w:rsid w:val="004A51BF"/>
    <w:rsid w:val="004B7253"/>
    <w:rsid w:val="004C106C"/>
    <w:rsid w:val="004C4773"/>
    <w:rsid w:val="004C549D"/>
    <w:rsid w:val="004E06C9"/>
    <w:rsid w:val="004E0BAA"/>
    <w:rsid w:val="004E3F19"/>
    <w:rsid w:val="004F1F2E"/>
    <w:rsid w:val="0050348F"/>
    <w:rsid w:val="00526D82"/>
    <w:rsid w:val="005278AE"/>
    <w:rsid w:val="0053546E"/>
    <w:rsid w:val="00535568"/>
    <w:rsid w:val="00536CF4"/>
    <w:rsid w:val="005377B6"/>
    <w:rsid w:val="0054254D"/>
    <w:rsid w:val="00550514"/>
    <w:rsid w:val="005578EF"/>
    <w:rsid w:val="00564E25"/>
    <w:rsid w:val="005707EC"/>
    <w:rsid w:val="00582211"/>
    <w:rsid w:val="005850B3"/>
    <w:rsid w:val="005854C8"/>
    <w:rsid w:val="005862B1"/>
    <w:rsid w:val="00595F13"/>
    <w:rsid w:val="0059732F"/>
    <w:rsid w:val="005A0BA8"/>
    <w:rsid w:val="005A1DE3"/>
    <w:rsid w:val="005A36B3"/>
    <w:rsid w:val="005A703E"/>
    <w:rsid w:val="005B0BAE"/>
    <w:rsid w:val="005B1F30"/>
    <w:rsid w:val="005D0459"/>
    <w:rsid w:val="005D0FFB"/>
    <w:rsid w:val="005D3630"/>
    <w:rsid w:val="005D4E05"/>
    <w:rsid w:val="005D6D6F"/>
    <w:rsid w:val="005D7963"/>
    <w:rsid w:val="005E3ADC"/>
    <w:rsid w:val="005E5CC7"/>
    <w:rsid w:val="005F2E4C"/>
    <w:rsid w:val="005F4999"/>
    <w:rsid w:val="00606AD8"/>
    <w:rsid w:val="006127DA"/>
    <w:rsid w:val="0061340E"/>
    <w:rsid w:val="0061769F"/>
    <w:rsid w:val="006241AF"/>
    <w:rsid w:val="006262DB"/>
    <w:rsid w:val="006276FB"/>
    <w:rsid w:val="00640F87"/>
    <w:rsid w:val="00647404"/>
    <w:rsid w:val="006520A8"/>
    <w:rsid w:val="0066749C"/>
    <w:rsid w:val="00670781"/>
    <w:rsid w:val="0068639D"/>
    <w:rsid w:val="00687FFA"/>
    <w:rsid w:val="006922D6"/>
    <w:rsid w:val="006A2B7E"/>
    <w:rsid w:val="006B1A72"/>
    <w:rsid w:val="006B3262"/>
    <w:rsid w:val="006B3438"/>
    <w:rsid w:val="006B667F"/>
    <w:rsid w:val="006B682E"/>
    <w:rsid w:val="006C2375"/>
    <w:rsid w:val="006C70D7"/>
    <w:rsid w:val="006D0C36"/>
    <w:rsid w:val="006D2A44"/>
    <w:rsid w:val="006D2D96"/>
    <w:rsid w:val="0070436A"/>
    <w:rsid w:val="0071254E"/>
    <w:rsid w:val="007144B1"/>
    <w:rsid w:val="00720F66"/>
    <w:rsid w:val="0072607E"/>
    <w:rsid w:val="00734AA0"/>
    <w:rsid w:val="00735A0C"/>
    <w:rsid w:val="00751698"/>
    <w:rsid w:val="00752413"/>
    <w:rsid w:val="00756565"/>
    <w:rsid w:val="007634CA"/>
    <w:rsid w:val="00765E13"/>
    <w:rsid w:val="007710DA"/>
    <w:rsid w:val="007743B9"/>
    <w:rsid w:val="007752C0"/>
    <w:rsid w:val="00777464"/>
    <w:rsid w:val="007774F0"/>
    <w:rsid w:val="0079081D"/>
    <w:rsid w:val="007960C1"/>
    <w:rsid w:val="007A40B5"/>
    <w:rsid w:val="007A411C"/>
    <w:rsid w:val="007B1B76"/>
    <w:rsid w:val="007B2CCB"/>
    <w:rsid w:val="007C038C"/>
    <w:rsid w:val="007D100D"/>
    <w:rsid w:val="007E62E2"/>
    <w:rsid w:val="00802E74"/>
    <w:rsid w:val="00803F1A"/>
    <w:rsid w:val="00810494"/>
    <w:rsid w:val="00814EB0"/>
    <w:rsid w:val="00822254"/>
    <w:rsid w:val="008224A1"/>
    <w:rsid w:val="008225AD"/>
    <w:rsid w:val="008374F6"/>
    <w:rsid w:val="00837C0B"/>
    <w:rsid w:val="00843948"/>
    <w:rsid w:val="008504B0"/>
    <w:rsid w:val="008504C7"/>
    <w:rsid w:val="0085734F"/>
    <w:rsid w:val="00857B58"/>
    <w:rsid w:val="0086718A"/>
    <w:rsid w:val="00881EA4"/>
    <w:rsid w:val="008905AB"/>
    <w:rsid w:val="008908E2"/>
    <w:rsid w:val="00894A39"/>
    <w:rsid w:val="00894CA4"/>
    <w:rsid w:val="008A29C1"/>
    <w:rsid w:val="008A7042"/>
    <w:rsid w:val="008A74F9"/>
    <w:rsid w:val="008B5BF4"/>
    <w:rsid w:val="008C7F7A"/>
    <w:rsid w:val="008D1568"/>
    <w:rsid w:val="008E2748"/>
    <w:rsid w:val="008F1107"/>
    <w:rsid w:val="00901134"/>
    <w:rsid w:val="00910327"/>
    <w:rsid w:val="00914643"/>
    <w:rsid w:val="009159A1"/>
    <w:rsid w:val="00921A88"/>
    <w:rsid w:val="009324BA"/>
    <w:rsid w:val="0094522B"/>
    <w:rsid w:val="00945CC6"/>
    <w:rsid w:val="009509C7"/>
    <w:rsid w:val="00950A34"/>
    <w:rsid w:val="00957129"/>
    <w:rsid w:val="00957C11"/>
    <w:rsid w:val="0096377C"/>
    <w:rsid w:val="00963AB9"/>
    <w:rsid w:val="00967416"/>
    <w:rsid w:val="00974429"/>
    <w:rsid w:val="009818CA"/>
    <w:rsid w:val="00981C60"/>
    <w:rsid w:val="00984ED6"/>
    <w:rsid w:val="009919B0"/>
    <w:rsid w:val="009942AC"/>
    <w:rsid w:val="009A1811"/>
    <w:rsid w:val="009A2B50"/>
    <w:rsid w:val="009A4298"/>
    <w:rsid w:val="009B1D6C"/>
    <w:rsid w:val="009B3BFF"/>
    <w:rsid w:val="009C1328"/>
    <w:rsid w:val="009C6083"/>
    <w:rsid w:val="009D42BA"/>
    <w:rsid w:val="009E269C"/>
    <w:rsid w:val="009E7C45"/>
    <w:rsid w:val="009E7F90"/>
    <w:rsid w:val="009F1A70"/>
    <w:rsid w:val="009F3BF9"/>
    <w:rsid w:val="009F7D3E"/>
    <w:rsid w:val="00A00CCA"/>
    <w:rsid w:val="00A0227A"/>
    <w:rsid w:val="00A02E11"/>
    <w:rsid w:val="00A07014"/>
    <w:rsid w:val="00A13870"/>
    <w:rsid w:val="00A14FCC"/>
    <w:rsid w:val="00A2098D"/>
    <w:rsid w:val="00A320A5"/>
    <w:rsid w:val="00A327A1"/>
    <w:rsid w:val="00A444FA"/>
    <w:rsid w:val="00A71521"/>
    <w:rsid w:val="00A76EB3"/>
    <w:rsid w:val="00A7739D"/>
    <w:rsid w:val="00A8588A"/>
    <w:rsid w:val="00A86223"/>
    <w:rsid w:val="00A86D84"/>
    <w:rsid w:val="00AA1D89"/>
    <w:rsid w:val="00AA3609"/>
    <w:rsid w:val="00AA4BBD"/>
    <w:rsid w:val="00AA6507"/>
    <w:rsid w:val="00AB39D2"/>
    <w:rsid w:val="00AC0E00"/>
    <w:rsid w:val="00AC3B89"/>
    <w:rsid w:val="00AC45A1"/>
    <w:rsid w:val="00AC6221"/>
    <w:rsid w:val="00AD1410"/>
    <w:rsid w:val="00AD176E"/>
    <w:rsid w:val="00AD235D"/>
    <w:rsid w:val="00AD4BB9"/>
    <w:rsid w:val="00AE29B5"/>
    <w:rsid w:val="00AE375B"/>
    <w:rsid w:val="00AE7D8F"/>
    <w:rsid w:val="00AE7DCF"/>
    <w:rsid w:val="00AF1A72"/>
    <w:rsid w:val="00AF6CC2"/>
    <w:rsid w:val="00B057F0"/>
    <w:rsid w:val="00B05EF4"/>
    <w:rsid w:val="00B17B20"/>
    <w:rsid w:val="00B23A64"/>
    <w:rsid w:val="00B328F2"/>
    <w:rsid w:val="00B400B0"/>
    <w:rsid w:val="00B4092F"/>
    <w:rsid w:val="00B52E8C"/>
    <w:rsid w:val="00B5484F"/>
    <w:rsid w:val="00B67450"/>
    <w:rsid w:val="00B70A51"/>
    <w:rsid w:val="00B728C7"/>
    <w:rsid w:val="00B7493D"/>
    <w:rsid w:val="00B8738B"/>
    <w:rsid w:val="00B902FB"/>
    <w:rsid w:val="00B97176"/>
    <w:rsid w:val="00BA5629"/>
    <w:rsid w:val="00BB3D99"/>
    <w:rsid w:val="00BB5E6C"/>
    <w:rsid w:val="00BC0F39"/>
    <w:rsid w:val="00BC3125"/>
    <w:rsid w:val="00BD1E46"/>
    <w:rsid w:val="00BE488A"/>
    <w:rsid w:val="00BF0360"/>
    <w:rsid w:val="00BF341A"/>
    <w:rsid w:val="00C00CD4"/>
    <w:rsid w:val="00C04F98"/>
    <w:rsid w:val="00C10429"/>
    <w:rsid w:val="00C10A8D"/>
    <w:rsid w:val="00C119FC"/>
    <w:rsid w:val="00C167B4"/>
    <w:rsid w:val="00C214BB"/>
    <w:rsid w:val="00C24080"/>
    <w:rsid w:val="00C24FC4"/>
    <w:rsid w:val="00C34D1D"/>
    <w:rsid w:val="00C3502B"/>
    <w:rsid w:val="00C363F4"/>
    <w:rsid w:val="00C37BC3"/>
    <w:rsid w:val="00C4161A"/>
    <w:rsid w:val="00C55959"/>
    <w:rsid w:val="00C60364"/>
    <w:rsid w:val="00C652A6"/>
    <w:rsid w:val="00C70057"/>
    <w:rsid w:val="00C70FA9"/>
    <w:rsid w:val="00C7150D"/>
    <w:rsid w:val="00C762EF"/>
    <w:rsid w:val="00C81055"/>
    <w:rsid w:val="00C84BFA"/>
    <w:rsid w:val="00C85769"/>
    <w:rsid w:val="00C85863"/>
    <w:rsid w:val="00C91F02"/>
    <w:rsid w:val="00C935AC"/>
    <w:rsid w:val="00C9514C"/>
    <w:rsid w:val="00C96189"/>
    <w:rsid w:val="00CB1AEB"/>
    <w:rsid w:val="00CC0660"/>
    <w:rsid w:val="00CC2267"/>
    <w:rsid w:val="00CC2D84"/>
    <w:rsid w:val="00CC7338"/>
    <w:rsid w:val="00CD0E19"/>
    <w:rsid w:val="00CE7A2E"/>
    <w:rsid w:val="00CF27F6"/>
    <w:rsid w:val="00CF341F"/>
    <w:rsid w:val="00D14BF2"/>
    <w:rsid w:val="00D2003E"/>
    <w:rsid w:val="00D262B8"/>
    <w:rsid w:val="00D264A2"/>
    <w:rsid w:val="00D34D0D"/>
    <w:rsid w:val="00D42EA4"/>
    <w:rsid w:val="00D57B99"/>
    <w:rsid w:val="00D63663"/>
    <w:rsid w:val="00D744C7"/>
    <w:rsid w:val="00D93A4D"/>
    <w:rsid w:val="00D94CA9"/>
    <w:rsid w:val="00DB6D9E"/>
    <w:rsid w:val="00DC6DBE"/>
    <w:rsid w:val="00DE20ED"/>
    <w:rsid w:val="00E03A5A"/>
    <w:rsid w:val="00E03ACB"/>
    <w:rsid w:val="00E1458C"/>
    <w:rsid w:val="00E221E2"/>
    <w:rsid w:val="00E34BB5"/>
    <w:rsid w:val="00E35F1B"/>
    <w:rsid w:val="00E3685F"/>
    <w:rsid w:val="00E457A6"/>
    <w:rsid w:val="00E63DBE"/>
    <w:rsid w:val="00E74E9B"/>
    <w:rsid w:val="00E76025"/>
    <w:rsid w:val="00E9381F"/>
    <w:rsid w:val="00E94455"/>
    <w:rsid w:val="00EA2EC9"/>
    <w:rsid w:val="00EA4820"/>
    <w:rsid w:val="00EA74CE"/>
    <w:rsid w:val="00EB0247"/>
    <w:rsid w:val="00EB0A1C"/>
    <w:rsid w:val="00ED082F"/>
    <w:rsid w:val="00ED19AB"/>
    <w:rsid w:val="00ED6C09"/>
    <w:rsid w:val="00EE04A5"/>
    <w:rsid w:val="00EE35B1"/>
    <w:rsid w:val="00EE5C0D"/>
    <w:rsid w:val="00EF5044"/>
    <w:rsid w:val="00F013C5"/>
    <w:rsid w:val="00F013DB"/>
    <w:rsid w:val="00F025C2"/>
    <w:rsid w:val="00F04C7F"/>
    <w:rsid w:val="00F155C0"/>
    <w:rsid w:val="00F244C3"/>
    <w:rsid w:val="00F30D5E"/>
    <w:rsid w:val="00F41D94"/>
    <w:rsid w:val="00F42D75"/>
    <w:rsid w:val="00F447EA"/>
    <w:rsid w:val="00F46BD8"/>
    <w:rsid w:val="00F50520"/>
    <w:rsid w:val="00F524FD"/>
    <w:rsid w:val="00F60DF9"/>
    <w:rsid w:val="00F624BD"/>
    <w:rsid w:val="00F63B80"/>
    <w:rsid w:val="00F662F7"/>
    <w:rsid w:val="00F754F4"/>
    <w:rsid w:val="00F83E95"/>
    <w:rsid w:val="00FA042F"/>
    <w:rsid w:val="00FA12CC"/>
    <w:rsid w:val="00FA2915"/>
    <w:rsid w:val="00FA47CC"/>
    <w:rsid w:val="00FA7095"/>
    <w:rsid w:val="00FB661A"/>
    <w:rsid w:val="00FB75B5"/>
    <w:rsid w:val="00FC4C06"/>
    <w:rsid w:val="00FD3563"/>
    <w:rsid w:val="00FE3BBB"/>
    <w:rsid w:val="00FF2B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8CBB"/>
  <w15:chartTrackingRefBased/>
  <w15:docId w15:val="{B6333082-4E10-4BC5-BD21-0A10BB0A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6C"/>
    <w:pPr>
      <w:spacing w:after="0" w:line="240" w:lineRule="auto"/>
    </w:pPr>
    <w:rPr>
      <w:rFonts w:asciiTheme="majorHAnsi" w:eastAsia="Times New Roman" w:hAnsiTheme="majorHAnsi" w:cs="Times New Roman"/>
      <w:color w:val="2E74B5" w:themeColor="accent1" w:themeShade="BF"/>
      <w:sz w:val="26"/>
      <w:szCs w:val="24"/>
    </w:rPr>
  </w:style>
  <w:style w:type="paragraph" w:styleId="Heading1">
    <w:name w:val="heading 1"/>
    <w:basedOn w:val="Normal"/>
    <w:next w:val="Normal"/>
    <w:link w:val="Heading1Char"/>
    <w:uiPriority w:val="9"/>
    <w:qFormat/>
    <w:rsid w:val="00CC7338"/>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C45A1"/>
    <w:pPr>
      <w:keepNext/>
      <w:keepLines/>
      <w:spacing w:before="40"/>
      <w:outlineLvl w:val="1"/>
    </w:pPr>
    <w:rPr>
      <w:rFonts w:eastAsiaTheme="majorEastAsia" w:cstheme="majorBidi"/>
      <w:szCs w:val="26"/>
    </w:rPr>
  </w:style>
  <w:style w:type="paragraph" w:styleId="Heading3">
    <w:name w:val="heading 3"/>
    <w:basedOn w:val="Normal"/>
    <w:link w:val="Heading3Char"/>
    <w:uiPriority w:val="9"/>
    <w:qFormat/>
    <w:rsid w:val="00A2098D"/>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
    <w:qFormat/>
    <w:rsid w:val="00A2098D"/>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0ED"/>
    <w:pPr>
      <w:spacing w:before="100" w:beforeAutospacing="1" w:after="100" w:afterAutospacing="1"/>
    </w:pPr>
    <w:rPr>
      <w:lang w:eastAsia="en-GB"/>
    </w:rPr>
  </w:style>
  <w:style w:type="character" w:styleId="Hyperlink">
    <w:name w:val="Hyperlink"/>
    <w:basedOn w:val="DefaultParagraphFont"/>
    <w:uiPriority w:val="99"/>
    <w:unhideWhenUsed/>
    <w:rsid w:val="002858A8"/>
    <w:rPr>
      <w:color w:val="0000FF"/>
      <w:u w:val="single"/>
    </w:rPr>
  </w:style>
  <w:style w:type="character" w:styleId="CommentReference">
    <w:name w:val="annotation reference"/>
    <w:basedOn w:val="DefaultParagraphFont"/>
    <w:uiPriority w:val="99"/>
    <w:semiHidden/>
    <w:unhideWhenUsed/>
    <w:rsid w:val="001226EC"/>
    <w:rPr>
      <w:sz w:val="16"/>
      <w:szCs w:val="16"/>
    </w:rPr>
  </w:style>
  <w:style w:type="paragraph" w:styleId="CommentText">
    <w:name w:val="annotation text"/>
    <w:basedOn w:val="Normal"/>
    <w:link w:val="CommentTextChar"/>
    <w:uiPriority w:val="99"/>
    <w:unhideWhenUsed/>
    <w:rsid w:val="001226E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226EC"/>
    <w:rPr>
      <w:sz w:val="20"/>
      <w:szCs w:val="20"/>
    </w:rPr>
  </w:style>
  <w:style w:type="paragraph" w:styleId="CommentSubject">
    <w:name w:val="annotation subject"/>
    <w:basedOn w:val="CommentText"/>
    <w:next w:val="CommentText"/>
    <w:link w:val="CommentSubjectChar"/>
    <w:uiPriority w:val="99"/>
    <w:semiHidden/>
    <w:unhideWhenUsed/>
    <w:rsid w:val="001226EC"/>
    <w:rPr>
      <w:b/>
      <w:bCs/>
    </w:rPr>
  </w:style>
  <w:style w:type="character" w:customStyle="1" w:styleId="CommentSubjectChar">
    <w:name w:val="Comment Subject Char"/>
    <w:basedOn w:val="CommentTextChar"/>
    <w:link w:val="CommentSubject"/>
    <w:uiPriority w:val="99"/>
    <w:semiHidden/>
    <w:rsid w:val="001226EC"/>
    <w:rPr>
      <w:b/>
      <w:bCs/>
      <w:sz w:val="20"/>
      <w:szCs w:val="20"/>
    </w:rPr>
  </w:style>
  <w:style w:type="paragraph" w:styleId="BalloonText">
    <w:name w:val="Balloon Text"/>
    <w:basedOn w:val="Normal"/>
    <w:link w:val="BalloonTextChar"/>
    <w:uiPriority w:val="99"/>
    <w:semiHidden/>
    <w:unhideWhenUsed/>
    <w:rsid w:val="001226E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26EC"/>
    <w:rPr>
      <w:rFonts w:ascii="Segoe UI" w:hAnsi="Segoe UI" w:cs="Segoe UI"/>
      <w:sz w:val="18"/>
      <w:szCs w:val="18"/>
    </w:rPr>
  </w:style>
  <w:style w:type="paragraph" w:styleId="ListParagraph">
    <w:name w:val="List Paragraph"/>
    <w:basedOn w:val="Normal"/>
    <w:uiPriority w:val="34"/>
    <w:qFormat/>
    <w:rsid w:val="00E74E9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74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B1F30"/>
  </w:style>
  <w:style w:type="character" w:customStyle="1" w:styleId="Heading3Char">
    <w:name w:val="Heading 3 Char"/>
    <w:basedOn w:val="DefaultParagraphFont"/>
    <w:link w:val="Heading3"/>
    <w:uiPriority w:val="9"/>
    <w:rsid w:val="00A2098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2098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2098D"/>
    <w:rPr>
      <w:b/>
      <w:bCs/>
    </w:rPr>
  </w:style>
  <w:style w:type="character" w:styleId="Emphasis">
    <w:name w:val="Emphasis"/>
    <w:basedOn w:val="DefaultParagraphFont"/>
    <w:uiPriority w:val="20"/>
    <w:qFormat/>
    <w:rsid w:val="00A76EB3"/>
    <w:rPr>
      <w:i/>
      <w:iCs/>
    </w:rPr>
  </w:style>
  <w:style w:type="character" w:customStyle="1" w:styleId="Heading1Char">
    <w:name w:val="Heading 1 Char"/>
    <w:basedOn w:val="DefaultParagraphFont"/>
    <w:link w:val="Heading1"/>
    <w:uiPriority w:val="9"/>
    <w:rsid w:val="00CC73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45A1"/>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A14FCC"/>
    <w:rPr>
      <w:color w:val="808080"/>
      <w:shd w:val="clear" w:color="auto" w:fill="E6E6E6"/>
    </w:rPr>
  </w:style>
  <w:style w:type="paragraph" w:styleId="Header">
    <w:name w:val="header"/>
    <w:basedOn w:val="Normal"/>
    <w:link w:val="HeaderChar"/>
    <w:uiPriority w:val="99"/>
    <w:unhideWhenUsed/>
    <w:rsid w:val="00A86D84"/>
    <w:pPr>
      <w:tabs>
        <w:tab w:val="center" w:pos="4513"/>
        <w:tab w:val="right" w:pos="9026"/>
      </w:tabs>
    </w:pPr>
  </w:style>
  <w:style w:type="character" w:customStyle="1" w:styleId="HeaderChar">
    <w:name w:val="Header Char"/>
    <w:basedOn w:val="DefaultParagraphFont"/>
    <w:link w:val="Header"/>
    <w:uiPriority w:val="99"/>
    <w:rsid w:val="00A86D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6D84"/>
    <w:pPr>
      <w:tabs>
        <w:tab w:val="center" w:pos="4513"/>
        <w:tab w:val="right" w:pos="9026"/>
      </w:tabs>
    </w:pPr>
  </w:style>
  <w:style w:type="character" w:customStyle="1" w:styleId="FooterChar">
    <w:name w:val="Footer Char"/>
    <w:basedOn w:val="DefaultParagraphFont"/>
    <w:link w:val="Footer"/>
    <w:uiPriority w:val="99"/>
    <w:rsid w:val="00A86D84"/>
    <w:rPr>
      <w:rFonts w:ascii="Times New Roman" w:eastAsia="Times New Roman" w:hAnsi="Times New Roman" w:cs="Times New Roman"/>
      <w:sz w:val="24"/>
      <w:szCs w:val="24"/>
    </w:rPr>
  </w:style>
  <w:style w:type="paragraph" w:styleId="Revision">
    <w:name w:val="Revision"/>
    <w:hidden/>
    <w:uiPriority w:val="99"/>
    <w:semiHidden/>
    <w:rsid w:val="00A86D84"/>
    <w:pPr>
      <w:spacing w:after="0" w:line="240" w:lineRule="auto"/>
    </w:pPr>
    <w:rPr>
      <w:rFonts w:ascii="Times New Roman" w:eastAsia="Times New Roman" w:hAnsi="Times New Roman" w:cs="Times New Roman"/>
      <w:sz w:val="24"/>
      <w:szCs w:val="24"/>
    </w:rPr>
  </w:style>
  <w:style w:type="paragraph" w:styleId="NoSpacing">
    <w:name w:val="No Spacing"/>
    <w:aliases w:val="Body"/>
    <w:uiPriority w:val="1"/>
    <w:qFormat/>
    <w:rsid w:val="004C106C"/>
    <w:pPr>
      <w:spacing w:after="0" w:line="240" w:lineRule="auto"/>
    </w:pPr>
    <w:rPr>
      <w:rFonts w:eastAsia="Times New Roman" w:cs="Times New Roman"/>
      <w:color w:val="404040" w:themeColor="text1" w:themeTint="BF"/>
      <w:szCs w:val="24"/>
    </w:rPr>
  </w:style>
  <w:style w:type="character" w:styleId="FollowedHyperlink">
    <w:name w:val="FollowedHyperlink"/>
    <w:basedOn w:val="DefaultParagraphFont"/>
    <w:uiPriority w:val="99"/>
    <w:semiHidden/>
    <w:unhideWhenUsed/>
    <w:rsid w:val="00857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398">
      <w:bodyDiv w:val="1"/>
      <w:marLeft w:val="0"/>
      <w:marRight w:val="0"/>
      <w:marTop w:val="0"/>
      <w:marBottom w:val="0"/>
      <w:divBdr>
        <w:top w:val="none" w:sz="0" w:space="0" w:color="auto"/>
        <w:left w:val="none" w:sz="0" w:space="0" w:color="auto"/>
        <w:bottom w:val="none" w:sz="0" w:space="0" w:color="auto"/>
        <w:right w:val="none" w:sz="0" w:space="0" w:color="auto"/>
      </w:divBdr>
    </w:div>
    <w:div w:id="55905283">
      <w:bodyDiv w:val="1"/>
      <w:marLeft w:val="0"/>
      <w:marRight w:val="0"/>
      <w:marTop w:val="0"/>
      <w:marBottom w:val="0"/>
      <w:divBdr>
        <w:top w:val="none" w:sz="0" w:space="0" w:color="auto"/>
        <w:left w:val="none" w:sz="0" w:space="0" w:color="auto"/>
        <w:bottom w:val="none" w:sz="0" w:space="0" w:color="auto"/>
        <w:right w:val="none" w:sz="0" w:space="0" w:color="auto"/>
      </w:divBdr>
    </w:div>
    <w:div w:id="115294436">
      <w:bodyDiv w:val="1"/>
      <w:marLeft w:val="0"/>
      <w:marRight w:val="0"/>
      <w:marTop w:val="0"/>
      <w:marBottom w:val="0"/>
      <w:divBdr>
        <w:top w:val="none" w:sz="0" w:space="0" w:color="auto"/>
        <w:left w:val="none" w:sz="0" w:space="0" w:color="auto"/>
        <w:bottom w:val="none" w:sz="0" w:space="0" w:color="auto"/>
        <w:right w:val="none" w:sz="0" w:space="0" w:color="auto"/>
      </w:divBdr>
    </w:div>
    <w:div w:id="340163521">
      <w:bodyDiv w:val="1"/>
      <w:marLeft w:val="0"/>
      <w:marRight w:val="0"/>
      <w:marTop w:val="0"/>
      <w:marBottom w:val="0"/>
      <w:divBdr>
        <w:top w:val="none" w:sz="0" w:space="0" w:color="auto"/>
        <w:left w:val="none" w:sz="0" w:space="0" w:color="auto"/>
        <w:bottom w:val="none" w:sz="0" w:space="0" w:color="auto"/>
        <w:right w:val="none" w:sz="0" w:space="0" w:color="auto"/>
      </w:divBdr>
    </w:div>
    <w:div w:id="422264000">
      <w:bodyDiv w:val="1"/>
      <w:marLeft w:val="0"/>
      <w:marRight w:val="0"/>
      <w:marTop w:val="0"/>
      <w:marBottom w:val="0"/>
      <w:divBdr>
        <w:top w:val="none" w:sz="0" w:space="0" w:color="auto"/>
        <w:left w:val="none" w:sz="0" w:space="0" w:color="auto"/>
        <w:bottom w:val="none" w:sz="0" w:space="0" w:color="auto"/>
        <w:right w:val="none" w:sz="0" w:space="0" w:color="auto"/>
      </w:divBdr>
    </w:div>
    <w:div w:id="526527272">
      <w:bodyDiv w:val="1"/>
      <w:marLeft w:val="0"/>
      <w:marRight w:val="0"/>
      <w:marTop w:val="0"/>
      <w:marBottom w:val="0"/>
      <w:divBdr>
        <w:top w:val="none" w:sz="0" w:space="0" w:color="auto"/>
        <w:left w:val="none" w:sz="0" w:space="0" w:color="auto"/>
        <w:bottom w:val="none" w:sz="0" w:space="0" w:color="auto"/>
        <w:right w:val="none" w:sz="0" w:space="0" w:color="auto"/>
      </w:divBdr>
    </w:div>
    <w:div w:id="654843700">
      <w:bodyDiv w:val="1"/>
      <w:marLeft w:val="0"/>
      <w:marRight w:val="0"/>
      <w:marTop w:val="0"/>
      <w:marBottom w:val="0"/>
      <w:divBdr>
        <w:top w:val="none" w:sz="0" w:space="0" w:color="auto"/>
        <w:left w:val="none" w:sz="0" w:space="0" w:color="auto"/>
        <w:bottom w:val="none" w:sz="0" w:space="0" w:color="auto"/>
        <w:right w:val="none" w:sz="0" w:space="0" w:color="auto"/>
      </w:divBdr>
    </w:div>
    <w:div w:id="662199848">
      <w:bodyDiv w:val="1"/>
      <w:marLeft w:val="0"/>
      <w:marRight w:val="0"/>
      <w:marTop w:val="0"/>
      <w:marBottom w:val="0"/>
      <w:divBdr>
        <w:top w:val="none" w:sz="0" w:space="0" w:color="auto"/>
        <w:left w:val="none" w:sz="0" w:space="0" w:color="auto"/>
        <w:bottom w:val="none" w:sz="0" w:space="0" w:color="auto"/>
        <w:right w:val="none" w:sz="0" w:space="0" w:color="auto"/>
      </w:divBdr>
    </w:div>
    <w:div w:id="665741690">
      <w:bodyDiv w:val="1"/>
      <w:marLeft w:val="0"/>
      <w:marRight w:val="0"/>
      <w:marTop w:val="0"/>
      <w:marBottom w:val="0"/>
      <w:divBdr>
        <w:top w:val="none" w:sz="0" w:space="0" w:color="auto"/>
        <w:left w:val="none" w:sz="0" w:space="0" w:color="auto"/>
        <w:bottom w:val="none" w:sz="0" w:space="0" w:color="auto"/>
        <w:right w:val="none" w:sz="0" w:space="0" w:color="auto"/>
      </w:divBdr>
    </w:div>
    <w:div w:id="667171745">
      <w:bodyDiv w:val="1"/>
      <w:marLeft w:val="0"/>
      <w:marRight w:val="0"/>
      <w:marTop w:val="0"/>
      <w:marBottom w:val="0"/>
      <w:divBdr>
        <w:top w:val="none" w:sz="0" w:space="0" w:color="auto"/>
        <w:left w:val="none" w:sz="0" w:space="0" w:color="auto"/>
        <w:bottom w:val="none" w:sz="0" w:space="0" w:color="auto"/>
        <w:right w:val="none" w:sz="0" w:space="0" w:color="auto"/>
      </w:divBdr>
    </w:div>
    <w:div w:id="786972117">
      <w:bodyDiv w:val="1"/>
      <w:marLeft w:val="0"/>
      <w:marRight w:val="0"/>
      <w:marTop w:val="0"/>
      <w:marBottom w:val="0"/>
      <w:divBdr>
        <w:top w:val="none" w:sz="0" w:space="0" w:color="auto"/>
        <w:left w:val="none" w:sz="0" w:space="0" w:color="auto"/>
        <w:bottom w:val="none" w:sz="0" w:space="0" w:color="auto"/>
        <w:right w:val="none" w:sz="0" w:space="0" w:color="auto"/>
      </w:divBdr>
    </w:div>
    <w:div w:id="790318224">
      <w:bodyDiv w:val="1"/>
      <w:marLeft w:val="0"/>
      <w:marRight w:val="0"/>
      <w:marTop w:val="0"/>
      <w:marBottom w:val="0"/>
      <w:divBdr>
        <w:top w:val="none" w:sz="0" w:space="0" w:color="auto"/>
        <w:left w:val="none" w:sz="0" w:space="0" w:color="auto"/>
        <w:bottom w:val="none" w:sz="0" w:space="0" w:color="auto"/>
        <w:right w:val="none" w:sz="0" w:space="0" w:color="auto"/>
      </w:divBdr>
    </w:div>
    <w:div w:id="801658330">
      <w:bodyDiv w:val="1"/>
      <w:marLeft w:val="0"/>
      <w:marRight w:val="0"/>
      <w:marTop w:val="0"/>
      <w:marBottom w:val="0"/>
      <w:divBdr>
        <w:top w:val="none" w:sz="0" w:space="0" w:color="auto"/>
        <w:left w:val="none" w:sz="0" w:space="0" w:color="auto"/>
        <w:bottom w:val="none" w:sz="0" w:space="0" w:color="auto"/>
        <w:right w:val="none" w:sz="0" w:space="0" w:color="auto"/>
      </w:divBdr>
    </w:div>
    <w:div w:id="849174122">
      <w:bodyDiv w:val="1"/>
      <w:marLeft w:val="0"/>
      <w:marRight w:val="0"/>
      <w:marTop w:val="0"/>
      <w:marBottom w:val="0"/>
      <w:divBdr>
        <w:top w:val="none" w:sz="0" w:space="0" w:color="auto"/>
        <w:left w:val="none" w:sz="0" w:space="0" w:color="auto"/>
        <w:bottom w:val="none" w:sz="0" w:space="0" w:color="auto"/>
        <w:right w:val="none" w:sz="0" w:space="0" w:color="auto"/>
      </w:divBdr>
    </w:div>
    <w:div w:id="965163249">
      <w:bodyDiv w:val="1"/>
      <w:marLeft w:val="0"/>
      <w:marRight w:val="0"/>
      <w:marTop w:val="0"/>
      <w:marBottom w:val="0"/>
      <w:divBdr>
        <w:top w:val="none" w:sz="0" w:space="0" w:color="auto"/>
        <w:left w:val="none" w:sz="0" w:space="0" w:color="auto"/>
        <w:bottom w:val="none" w:sz="0" w:space="0" w:color="auto"/>
        <w:right w:val="none" w:sz="0" w:space="0" w:color="auto"/>
      </w:divBdr>
    </w:div>
    <w:div w:id="969091435">
      <w:bodyDiv w:val="1"/>
      <w:marLeft w:val="0"/>
      <w:marRight w:val="0"/>
      <w:marTop w:val="0"/>
      <w:marBottom w:val="0"/>
      <w:divBdr>
        <w:top w:val="none" w:sz="0" w:space="0" w:color="auto"/>
        <w:left w:val="none" w:sz="0" w:space="0" w:color="auto"/>
        <w:bottom w:val="none" w:sz="0" w:space="0" w:color="auto"/>
        <w:right w:val="none" w:sz="0" w:space="0" w:color="auto"/>
      </w:divBdr>
    </w:div>
    <w:div w:id="1080983444">
      <w:bodyDiv w:val="1"/>
      <w:marLeft w:val="0"/>
      <w:marRight w:val="0"/>
      <w:marTop w:val="0"/>
      <w:marBottom w:val="0"/>
      <w:divBdr>
        <w:top w:val="none" w:sz="0" w:space="0" w:color="auto"/>
        <w:left w:val="none" w:sz="0" w:space="0" w:color="auto"/>
        <w:bottom w:val="none" w:sz="0" w:space="0" w:color="auto"/>
        <w:right w:val="none" w:sz="0" w:space="0" w:color="auto"/>
      </w:divBdr>
      <w:divsChild>
        <w:div w:id="1600288177">
          <w:marLeft w:val="0"/>
          <w:marRight w:val="0"/>
          <w:marTop w:val="0"/>
          <w:marBottom w:val="0"/>
          <w:divBdr>
            <w:top w:val="none" w:sz="0" w:space="0" w:color="auto"/>
            <w:left w:val="none" w:sz="0" w:space="0" w:color="auto"/>
            <w:bottom w:val="none" w:sz="0" w:space="0" w:color="auto"/>
            <w:right w:val="none" w:sz="0" w:space="0" w:color="auto"/>
          </w:divBdr>
          <w:divsChild>
            <w:div w:id="1438133410">
              <w:marLeft w:val="0"/>
              <w:marRight w:val="0"/>
              <w:marTop w:val="0"/>
              <w:marBottom w:val="0"/>
              <w:divBdr>
                <w:top w:val="none" w:sz="0" w:space="0" w:color="auto"/>
                <w:left w:val="none" w:sz="0" w:space="0" w:color="auto"/>
                <w:bottom w:val="none" w:sz="0" w:space="0" w:color="auto"/>
                <w:right w:val="none" w:sz="0" w:space="0" w:color="auto"/>
              </w:divBdr>
              <w:divsChild>
                <w:div w:id="5776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8906">
      <w:bodyDiv w:val="1"/>
      <w:marLeft w:val="0"/>
      <w:marRight w:val="0"/>
      <w:marTop w:val="0"/>
      <w:marBottom w:val="0"/>
      <w:divBdr>
        <w:top w:val="none" w:sz="0" w:space="0" w:color="auto"/>
        <w:left w:val="none" w:sz="0" w:space="0" w:color="auto"/>
        <w:bottom w:val="none" w:sz="0" w:space="0" w:color="auto"/>
        <w:right w:val="none" w:sz="0" w:space="0" w:color="auto"/>
      </w:divBdr>
    </w:div>
    <w:div w:id="1239822995">
      <w:bodyDiv w:val="1"/>
      <w:marLeft w:val="0"/>
      <w:marRight w:val="0"/>
      <w:marTop w:val="0"/>
      <w:marBottom w:val="0"/>
      <w:divBdr>
        <w:top w:val="none" w:sz="0" w:space="0" w:color="auto"/>
        <w:left w:val="none" w:sz="0" w:space="0" w:color="auto"/>
        <w:bottom w:val="none" w:sz="0" w:space="0" w:color="auto"/>
        <w:right w:val="none" w:sz="0" w:space="0" w:color="auto"/>
      </w:divBdr>
    </w:div>
    <w:div w:id="1376927632">
      <w:bodyDiv w:val="1"/>
      <w:marLeft w:val="0"/>
      <w:marRight w:val="0"/>
      <w:marTop w:val="0"/>
      <w:marBottom w:val="0"/>
      <w:divBdr>
        <w:top w:val="none" w:sz="0" w:space="0" w:color="auto"/>
        <w:left w:val="none" w:sz="0" w:space="0" w:color="auto"/>
        <w:bottom w:val="none" w:sz="0" w:space="0" w:color="auto"/>
        <w:right w:val="none" w:sz="0" w:space="0" w:color="auto"/>
      </w:divBdr>
    </w:div>
    <w:div w:id="1389298999">
      <w:bodyDiv w:val="1"/>
      <w:marLeft w:val="0"/>
      <w:marRight w:val="0"/>
      <w:marTop w:val="0"/>
      <w:marBottom w:val="0"/>
      <w:divBdr>
        <w:top w:val="none" w:sz="0" w:space="0" w:color="auto"/>
        <w:left w:val="none" w:sz="0" w:space="0" w:color="auto"/>
        <w:bottom w:val="none" w:sz="0" w:space="0" w:color="auto"/>
        <w:right w:val="none" w:sz="0" w:space="0" w:color="auto"/>
      </w:divBdr>
    </w:div>
    <w:div w:id="1482305991">
      <w:bodyDiv w:val="1"/>
      <w:marLeft w:val="0"/>
      <w:marRight w:val="0"/>
      <w:marTop w:val="0"/>
      <w:marBottom w:val="0"/>
      <w:divBdr>
        <w:top w:val="none" w:sz="0" w:space="0" w:color="auto"/>
        <w:left w:val="none" w:sz="0" w:space="0" w:color="auto"/>
        <w:bottom w:val="none" w:sz="0" w:space="0" w:color="auto"/>
        <w:right w:val="none" w:sz="0" w:space="0" w:color="auto"/>
      </w:divBdr>
    </w:div>
    <w:div w:id="1525289296">
      <w:bodyDiv w:val="1"/>
      <w:marLeft w:val="0"/>
      <w:marRight w:val="0"/>
      <w:marTop w:val="0"/>
      <w:marBottom w:val="0"/>
      <w:divBdr>
        <w:top w:val="none" w:sz="0" w:space="0" w:color="auto"/>
        <w:left w:val="none" w:sz="0" w:space="0" w:color="auto"/>
        <w:bottom w:val="none" w:sz="0" w:space="0" w:color="auto"/>
        <w:right w:val="none" w:sz="0" w:space="0" w:color="auto"/>
      </w:divBdr>
    </w:div>
    <w:div w:id="1552957557">
      <w:bodyDiv w:val="1"/>
      <w:marLeft w:val="0"/>
      <w:marRight w:val="0"/>
      <w:marTop w:val="0"/>
      <w:marBottom w:val="0"/>
      <w:divBdr>
        <w:top w:val="none" w:sz="0" w:space="0" w:color="auto"/>
        <w:left w:val="none" w:sz="0" w:space="0" w:color="auto"/>
        <w:bottom w:val="none" w:sz="0" w:space="0" w:color="auto"/>
        <w:right w:val="none" w:sz="0" w:space="0" w:color="auto"/>
      </w:divBdr>
    </w:div>
    <w:div w:id="1553806237">
      <w:bodyDiv w:val="1"/>
      <w:marLeft w:val="0"/>
      <w:marRight w:val="0"/>
      <w:marTop w:val="0"/>
      <w:marBottom w:val="0"/>
      <w:divBdr>
        <w:top w:val="none" w:sz="0" w:space="0" w:color="auto"/>
        <w:left w:val="none" w:sz="0" w:space="0" w:color="auto"/>
        <w:bottom w:val="none" w:sz="0" w:space="0" w:color="auto"/>
        <w:right w:val="none" w:sz="0" w:space="0" w:color="auto"/>
      </w:divBdr>
    </w:div>
    <w:div w:id="1604147397">
      <w:bodyDiv w:val="1"/>
      <w:marLeft w:val="0"/>
      <w:marRight w:val="0"/>
      <w:marTop w:val="0"/>
      <w:marBottom w:val="0"/>
      <w:divBdr>
        <w:top w:val="none" w:sz="0" w:space="0" w:color="auto"/>
        <w:left w:val="none" w:sz="0" w:space="0" w:color="auto"/>
        <w:bottom w:val="none" w:sz="0" w:space="0" w:color="auto"/>
        <w:right w:val="none" w:sz="0" w:space="0" w:color="auto"/>
      </w:divBdr>
    </w:div>
    <w:div w:id="1708525005">
      <w:bodyDiv w:val="1"/>
      <w:marLeft w:val="0"/>
      <w:marRight w:val="0"/>
      <w:marTop w:val="0"/>
      <w:marBottom w:val="0"/>
      <w:divBdr>
        <w:top w:val="none" w:sz="0" w:space="0" w:color="auto"/>
        <w:left w:val="none" w:sz="0" w:space="0" w:color="auto"/>
        <w:bottom w:val="none" w:sz="0" w:space="0" w:color="auto"/>
        <w:right w:val="none" w:sz="0" w:space="0" w:color="auto"/>
      </w:divBdr>
    </w:div>
    <w:div w:id="1711223022">
      <w:bodyDiv w:val="1"/>
      <w:marLeft w:val="0"/>
      <w:marRight w:val="0"/>
      <w:marTop w:val="0"/>
      <w:marBottom w:val="0"/>
      <w:divBdr>
        <w:top w:val="none" w:sz="0" w:space="0" w:color="auto"/>
        <w:left w:val="none" w:sz="0" w:space="0" w:color="auto"/>
        <w:bottom w:val="none" w:sz="0" w:space="0" w:color="auto"/>
        <w:right w:val="none" w:sz="0" w:space="0" w:color="auto"/>
      </w:divBdr>
    </w:div>
    <w:div w:id="1903715485">
      <w:bodyDiv w:val="1"/>
      <w:marLeft w:val="0"/>
      <w:marRight w:val="0"/>
      <w:marTop w:val="0"/>
      <w:marBottom w:val="0"/>
      <w:divBdr>
        <w:top w:val="none" w:sz="0" w:space="0" w:color="auto"/>
        <w:left w:val="none" w:sz="0" w:space="0" w:color="auto"/>
        <w:bottom w:val="none" w:sz="0" w:space="0" w:color="auto"/>
        <w:right w:val="none" w:sz="0" w:space="0" w:color="auto"/>
      </w:divBdr>
    </w:div>
    <w:div w:id="2061320703">
      <w:bodyDiv w:val="1"/>
      <w:marLeft w:val="0"/>
      <w:marRight w:val="0"/>
      <w:marTop w:val="0"/>
      <w:marBottom w:val="0"/>
      <w:divBdr>
        <w:top w:val="none" w:sz="0" w:space="0" w:color="auto"/>
        <w:left w:val="none" w:sz="0" w:space="0" w:color="auto"/>
        <w:bottom w:val="none" w:sz="0" w:space="0" w:color="auto"/>
        <w:right w:val="none" w:sz="0" w:space="0" w:color="auto"/>
      </w:divBdr>
    </w:div>
    <w:div w:id="21315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tb.ox.ac.uk" TargetMode="External"/><Relationship Id="rId13" Type="http://schemas.openxmlformats.org/officeDocument/2006/relationships/hyperlink" Target="https://www.directdebit.co.uk/DirectDebitExplained/pages/directdebitguarantee.aspx" TargetMode="External"/><Relationship Id="rId18" Type="http://schemas.openxmlformats.org/officeDocument/2006/relationships/hyperlink" Target="http://www.st-benets.ox.ac.uk/Data-Priva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lumni.ox.ac.uk/alumni-groups" TargetMode="External"/><Relationship Id="rId17" Type="http://schemas.openxmlformats.org/officeDocument/2006/relationships/hyperlink" Target="https://www.alumniweb.ox.ac.uk/" TargetMode="External"/><Relationship Id="rId2" Type="http://schemas.openxmlformats.org/officeDocument/2006/relationships/numbering" Target="numbering.xml"/><Relationship Id="rId16" Type="http://schemas.openxmlformats.org/officeDocument/2006/relationships/hyperlink" Target="mailto:pieter.francois@stb.ox.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stb.ox.ac.uk"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www1.admin.ox.ac.uk/councilsec/compliance/gdpr/privacynoti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benets.ox.ac.uk/Data-Privacy" TargetMode="External"/><Relationship Id="rId14" Type="http://schemas.openxmlformats.org/officeDocument/2006/relationships/hyperlink" Target="mailto:data.protection@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CE71-3145-41AB-8084-A45B42A0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4388</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Dewhurst</dc:creator>
  <cp:keywords/>
  <dc:description/>
  <cp:lastModifiedBy>Stephen P. Rumford</cp:lastModifiedBy>
  <cp:revision>4</cp:revision>
  <cp:lastPrinted>2018-05-11T14:25:00Z</cp:lastPrinted>
  <dcterms:created xsi:type="dcterms:W3CDTF">2018-05-16T13:52:00Z</dcterms:created>
  <dcterms:modified xsi:type="dcterms:W3CDTF">2018-05-17T08:45:00Z</dcterms:modified>
</cp:coreProperties>
</file>