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B8" w:rsidRPr="00203BB8" w:rsidRDefault="00203BB8" w:rsidP="00203BB8">
      <w:pPr>
        <w:jc w:val="center"/>
        <w:rPr>
          <w:b/>
          <w:sz w:val="28"/>
          <w:szCs w:val="28"/>
        </w:rPr>
      </w:pPr>
      <w:r w:rsidRPr="00203BB8">
        <w:rPr>
          <w:b/>
          <w:sz w:val="28"/>
          <w:szCs w:val="28"/>
        </w:rPr>
        <w:t>HOMILY FOR SUNDAY ORDINARY 2 YEAR C</w:t>
      </w:r>
    </w:p>
    <w:p w:rsidR="00203BB8" w:rsidRPr="00203BB8" w:rsidRDefault="00203BB8" w:rsidP="00203BB8">
      <w:pPr>
        <w:jc w:val="center"/>
        <w:rPr>
          <w:b/>
          <w:sz w:val="28"/>
          <w:szCs w:val="28"/>
        </w:rPr>
      </w:pPr>
      <w:r>
        <w:rPr>
          <w:b/>
          <w:sz w:val="28"/>
          <w:szCs w:val="28"/>
        </w:rPr>
        <w:t>24</w:t>
      </w:r>
      <w:r w:rsidRPr="00203BB8">
        <w:rPr>
          <w:b/>
          <w:sz w:val="28"/>
          <w:szCs w:val="28"/>
        </w:rPr>
        <w:t xml:space="preserve"> JANUARY 2016 ST BENET’S HALL</w:t>
      </w:r>
    </w:p>
    <w:p w:rsidR="00203BB8" w:rsidRDefault="00203BB8">
      <w:pPr>
        <w:pStyle w:val="Body"/>
        <w:spacing w:line="480" w:lineRule="auto"/>
        <w:rPr>
          <w:rFonts w:ascii="Times New Roman" w:hAnsi="Times New Roman"/>
          <w:sz w:val="28"/>
          <w:szCs w:val="28"/>
        </w:rPr>
      </w:pPr>
    </w:p>
    <w:p w:rsidR="005D034A" w:rsidRDefault="001858AE">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 xml:space="preserve">Many of us have become accustomed to hearing about the </w:t>
      </w:r>
      <w:r>
        <w:rPr>
          <w:rFonts w:ascii="Times New Roman" w:hAnsi="Times New Roman"/>
          <w:sz w:val="28"/>
          <w:szCs w:val="28"/>
        </w:rPr>
        <w:t>primaries occurring in the United States presently. Perhaps you, like me, maintain an interest in the political developments in that country. For so many Europeans, the United States is not a dista</w:t>
      </w:r>
      <w:r>
        <w:rPr>
          <w:rFonts w:ascii="Times New Roman" w:hAnsi="Times New Roman"/>
          <w:sz w:val="28"/>
          <w:szCs w:val="28"/>
        </w:rPr>
        <w:t>nt and unknown land.  Indeed, many of us may have lived there for a period of time, vacationed there, and have relatives who live there. Much of what has been reported on the primaries to date concerns the ambitions of the political elite. In fact, we coul</w:t>
      </w:r>
      <w:r>
        <w:rPr>
          <w:rFonts w:ascii="Times New Roman" w:hAnsi="Times New Roman"/>
          <w:sz w:val="28"/>
          <w:szCs w:val="28"/>
        </w:rPr>
        <w:t xml:space="preserve">d be forgiven for thinking that the primaries are only about the political class. It is with this in mind, that the New York Times launched a new project, </w:t>
      </w:r>
      <w:r>
        <w:rPr>
          <w:rFonts w:ascii="Times New Roman" w:hAnsi="Times New Roman"/>
          <w:sz w:val="28"/>
          <w:szCs w:val="28"/>
        </w:rPr>
        <w:t>‘</w:t>
      </w:r>
      <w:r>
        <w:rPr>
          <w:rFonts w:ascii="Times New Roman" w:hAnsi="Times New Roman"/>
          <w:sz w:val="28"/>
          <w:szCs w:val="28"/>
        </w:rPr>
        <w:t>Of the People: Americans share their hopes, fears and frustrations in interviews from the campaign t</w:t>
      </w:r>
      <w:r>
        <w:rPr>
          <w:rFonts w:ascii="Times New Roman" w:hAnsi="Times New Roman"/>
          <w:sz w:val="28"/>
          <w:szCs w:val="28"/>
        </w:rPr>
        <w:t>rail</w:t>
      </w:r>
      <w:r>
        <w:rPr>
          <w:rFonts w:ascii="Times New Roman" w:hAnsi="Times New Roman"/>
          <w:sz w:val="28"/>
          <w:szCs w:val="28"/>
        </w:rPr>
        <w:t>’</w:t>
      </w:r>
      <w:r>
        <w:rPr>
          <w:rFonts w:ascii="Times New Roman" w:hAnsi="Times New Roman"/>
          <w:sz w:val="28"/>
          <w:szCs w:val="28"/>
        </w:rPr>
        <w:t xml:space="preserve">. </w:t>
      </w:r>
    </w:p>
    <w:p w:rsidR="00203BB8" w:rsidRDefault="00203BB8">
      <w:pPr>
        <w:pStyle w:val="Body"/>
        <w:spacing w:line="480" w:lineRule="auto"/>
        <w:rPr>
          <w:rFonts w:ascii="Times New Roman" w:hAnsi="Times New Roman"/>
          <w:sz w:val="28"/>
          <w:szCs w:val="28"/>
        </w:rPr>
      </w:pPr>
    </w:p>
    <w:p w:rsidR="005D034A" w:rsidRDefault="001858AE">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 xml:space="preserve">I would like to share with you one such person from the New York Times project, as this person could be a resident of the boroughs of our own city of Oxford. </w:t>
      </w:r>
    </w:p>
    <w:p w:rsidR="005D034A" w:rsidRDefault="005D034A">
      <w:pPr>
        <w:pStyle w:val="Body"/>
        <w:spacing w:line="480" w:lineRule="auto"/>
        <w:rPr>
          <w:rFonts w:ascii="Times New Roman" w:eastAsia="Times New Roman" w:hAnsi="Times New Roman" w:cs="Times New Roman"/>
          <w:sz w:val="28"/>
          <w:szCs w:val="28"/>
        </w:rPr>
      </w:pPr>
    </w:p>
    <w:p w:rsidR="005D034A" w:rsidRDefault="001858AE">
      <w:pPr>
        <w:pStyle w:val="Body"/>
        <w:spacing w:line="480" w:lineRule="auto"/>
        <w:rPr>
          <w:rFonts w:ascii="Times New Roman" w:eastAsia="Times New Roman" w:hAnsi="Times New Roman" w:cs="Times New Roman"/>
          <w:sz w:val="28"/>
          <w:szCs w:val="28"/>
        </w:rPr>
      </w:pPr>
      <w:r>
        <w:rPr>
          <w:rFonts w:ascii="Times New Roman" w:hAnsi="Times New Roman"/>
          <w:sz w:val="28"/>
          <w:szCs w:val="28"/>
        </w:rPr>
        <w:t>The interviewer (who is a young adult tutor volunteering in a school) introduces a youn</w:t>
      </w:r>
      <w:r>
        <w:rPr>
          <w:rFonts w:ascii="Times New Roman" w:hAnsi="Times New Roman"/>
          <w:sz w:val="28"/>
          <w:szCs w:val="28"/>
        </w:rPr>
        <w:t>g 5 year old kid, an African American, from Palo Alto, California. In the photograph Palo is wearing jeans, a sweater, and a baseball cap (back to front). He is dressed like any 5 year old, nothing different and dressed neatly. The interviewer tells us abo</w:t>
      </w:r>
      <w:r>
        <w:rPr>
          <w:rFonts w:ascii="Times New Roman" w:hAnsi="Times New Roman"/>
          <w:sz w:val="28"/>
          <w:szCs w:val="28"/>
        </w:rPr>
        <w:t>ut Palo:</w:t>
      </w:r>
    </w:p>
    <w:p w:rsidR="005D034A" w:rsidRDefault="001858AE">
      <w:pPr>
        <w:pStyle w:val="Default"/>
        <w:spacing w:line="480" w:lineRule="auto"/>
        <w:rPr>
          <w:rFonts w:ascii="Times New Roman" w:eastAsia="Times New Roman" w:hAnsi="Times New Roman" w:cs="Times New Roman"/>
          <w:color w:val="323232"/>
          <w:sz w:val="28"/>
          <w:szCs w:val="28"/>
        </w:rPr>
      </w:pPr>
      <w:r>
        <w:rPr>
          <w:rFonts w:ascii="Times New Roman" w:hAnsi="Times New Roman"/>
          <w:color w:val="323232"/>
          <w:sz w:val="28"/>
          <w:szCs w:val="28"/>
        </w:rPr>
        <w:t>‘</w:t>
      </w:r>
      <w:r>
        <w:rPr>
          <w:rFonts w:ascii="Times New Roman" w:hAnsi="Times New Roman"/>
          <w:color w:val="323232"/>
          <w:sz w:val="28"/>
          <w:szCs w:val="28"/>
        </w:rPr>
        <w:t xml:space="preserve">I tutored a kid. This little black kid. He looked up to me a lot. One day he asked me, </w:t>
      </w:r>
      <w:r>
        <w:rPr>
          <w:rFonts w:ascii="Times New Roman" w:hAnsi="Times New Roman"/>
          <w:color w:val="323232"/>
          <w:sz w:val="28"/>
          <w:szCs w:val="28"/>
          <w:lang w:val="de-DE"/>
        </w:rPr>
        <w:t>“</w:t>
      </w:r>
      <w:r>
        <w:rPr>
          <w:rFonts w:ascii="Times New Roman" w:hAnsi="Times New Roman"/>
          <w:color w:val="323232"/>
          <w:sz w:val="28"/>
          <w:szCs w:val="28"/>
        </w:rPr>
        <w:t>Mr. Ebbie</w:t>
      </w:r>
      <w:bookmarkStart w:id="0" w:name="_GoBack"/>
      <w:bookmarkEnd w:id="0"/>
      <w:r>
        <w:rPr>
          <w:rFonts w:ascii="Times New Roman" w:hAnsi="Times New Roman"/>
          <w:color w:val="323232"/>
          <w:sz w:val="28"/>
          <w:szCs w:val="28"/>
        </w:rPr>
        <w:t>, is jail a good place to be?</w:t>
      </w:r>
      <w:r>
        <w:rPr>
          <w:rFonts w:ascii="Times New Roman" w:hAnsi="Times New Roman"/>
          <w:color w:val="323232"/>
          <w:sz w:val="28"/>
          <w:szCs w:val="28"/>
        </w:rPr>
        <w:t xml:space="preserve">” </w:t>
      </w:r>
      <w:r>
        <w:rPr>
          <w:rFonts w:ascii="Times New Roman" w:hAnsi="Times New Roman"/>
          <w:color w:val="323232"/>
          <w:sz w:val="28"/>
          <w:szCs w:val="28"/>
        </w:rPr>
        <w:t xml:space="preserve">I said, </w:t>
      </w:r>
      <w:r>
        <w:rPr>
          <w:rFonts w:ascii="Times New Roman" w:hAnsi="Times New Roman"/>
          <w:color w:val="323232"/>
          <w:sz w:val="28"/>
          <w:szCs w:val="28"/>
          <w:lang w:val="de-DE"/>
        </w:rPr>
        <w:t>“</w:t>
      </w:r>
      <w:r>
        <w:rPr>
          <w:rFonts w:ascii="Times New Roman" w:hAnsi="Times New Roman"/>
          <w:color w:val="323232"/>
          <w:sz w:val="28"/>
          <w:szCs w:val="28"/>
        </w:rPr>
        <w:t>Why would you ever ask that?</w:t>
      </w:r>
      <w:r>
        <w:rPr>
          <w:rFonts w:ascii="Times New Roman" w:hAnsi="Times New Roman"/>
          <w:color w:val="323232"/>
          <w:sz w:val="28"/>
          <w:szCs w:val="28"/>
        </w:rPr>
        <w:t xml:space="preserve">” </w:t>
      </w:r>
      <w:r>
        <w:rPr>
          <w:rFonts w:ascii="Times New Roman" w:hAnsi="Times New Roman"/>
          <w:color w:val="323232"/>
          <w:sz w:val="28"/>
          <w:szCs w:val="28"/>
        </w:rPr>
        <w:t xml:space="preserve">He </w:t>
      </w:r>
      <w:r>
        <w:rPr>
          <w:rFonts w:ascii="Times New Roman" w:hAnsi="Times New Roman"/>
          <w:color w:val="323232"/>
          <w:sz w:val="28"/>
          <w:szCs w:val="28"/>
        </w:rPr>
        <w:lastRenderedPageBreak/>
        <w:t xml:space="preserve">said: </w:t>
      </w:r>
      <w:r>
        <w:rPr>
          <w:rFonts w:ascii="Times New Roman" w:hAnsi="Times New Roman"/>
          <w:color w:val="323232"/>
          <w:sz w:val="28"/>
          <w:szCs w:val="28"/>
          <w:lang w:val="de-DE"/>
        </w:rPr>
        <w:t>“</w:t>
      </w:r>
      <w:r>
        <w:rPr>
          <w:rFonts w:ascii="Times New Roman" w:hAnsi="Times New Roman"/>
          <w:color w:val="323232"/>
          <w:sz w:val="28"/>
          <w:szCs w:val="28"/>
        </w:rPr>
        <w:t>My daddy</w:t>
      </w:r>
      <w:r>
        <w:rPr>
          <w:rFonts w:ascii="Times New Roman" w:hAnsi="Times New Roman"/>
          <w:color w:val="323232"/>
          <w:sz w:val="28"/>
          <w:szCs w:val="28"/>
        </w:rPr>
        <w:t>’</w:t>
      </w:r>
      <w:r>
        <w:rPr>
          <w:rFonts w:ascii="Times New Roman" w:hAnsi="Times New Roman"/>
          <w:color w:val="323232"/>
          <w:sz w:val="28"/>
          <w:szCs w:val="28"/>
        </w:rPr>
        <w:t>s in jail and he said he gets three meals a day. And sometim</w:t>
      </w:r>
      <w:r>
        <w:rPr>
          <w:rFonts w:ascii="Times New Roman" w:hAnsi="Times New Roman"/>
          <w:color w:val="323232"/>
          <w:sz w:val="28"/>
          <w:szCs w:val="28"/>
        </w:rPr>
        <w:t>es my mom can</w:t>
      </w:r>
      <w:r>
        <w:rPr>
          <w:rFonts w:ascii="Times New Roman" w:hAnsi="Times New Roman"/>
          <w:color w:val="323232"/>
          <w:sz w:val="28"/>
          <w:szCs w:val="28"/>
        </w:rPr>
        <w:t>’</w:t>
      </w:r>
      <w:r>
        <w:rPr>
          <w:rFonts w:ascii="Times New Roman" w:hAnsi="Times New Roman"/>
          <w:color w:val="323232"/>
          <w:sz w:val="28"/>
          <w:szCs w:val="28"/>
        </w:rPr>
        <w:t>t make me food and I</w:t>
      </w:r>
      <w:r>
        <w:rPr>
          <w:rFonts w:ascii="Times New Roman" w:hAnsi="Times New Roman"/>
          <w:color w:val="323232"/>
          <w:sz w:val="28"/>
          <w:szCs w:val="28"/>
        </w:rPr>
        <w:t>’</w:t>
      </w:r>
      <w:r>
        <w:rPr>
          <w:rFonts w:ascii="Times New Roman" w:hAnsi="Times New Roman"/>
          <w:color w:val="323232"/>
          <w:sz w:val="28"/>
          <w:szCs w:val="28"/>
          <w:lang w:val="da-DK"/>
        </w:rPr>
        <w:t>m hungry.</w:t>
      </w:r>
      <w:r>
        <w:rPr>
          <w:rFonts w:ascii="Times New Roman" w:hAnsi="Times New Roman"/>
          <w:color w:val="323232"/>
          <w:sz w:val="28"/>
          <w:szCs w:val="28"/>
        </w:rPr>
        <w:t xml:space="preserve">” </w:t>
      </w:r>
    </w:p>
    <w:p w:rsidR="005D034A" w:rsidRDefault="001858AE">
      <w:pPr>
        <w:pStyle w:val="Default"/>
        <w:spacing w:line="480" w:lineRule="auto"/>
        <w:rPr>
          <w:rFonts w:ascii="Times New Roman" w:eastAsia="Times New Roman" w:hAnsi="Times New Roman" w:cs="Times New Roman"/>
          <w:color w:val="323232"/>
          <w:sz w:val="28"/>
          <w:szCs w:val="28"/>
        </w:rPr>
      </w:pPr>
      <w:r>
        <w:rPr>
          <w:rFonts w:ascii="Times New Roman" w:hAnsi="Times New Roman"/>
          <w:color w:val="323232"/>
          <w:sz w:val="28"/>
          <w:szCs w:val="28"/>
        </w:rPr>
        <w:t>I went home and I cried that night. This is a kindergartener. Teachers told him he was going to jail. I looked at him as a 5-year-old. I didn</w:t>
      </w:r>
      <w:r>
        <w:rPr>
          <w:rFonts w:ascii="Times New Roman" w:hAnsi="Times New Roman"/>
          <w:color w:val="323232"/>
          <w:sz w:val="28"/>
          <w:szCs w:val="28"/>
        </w:rPr>
        <w:t>’</w:t>
      </w:r>
      <w:r>
        <w:rPr>
          <w:rFonts w:ascii="Times New Roman" w:hAnsi="Times New Roman"/>
          <w:color w:val="323232"/>
          <w:sz w:val="28"/>
          <w:szCs w:val="28"/>
        </w:rPr>
        <w:t>t see a criminal. I didn</w:t>
      </w:r>
      <w:r>
        <w:rPr>
          <w:rFonts w:ascii="Times New Roman" w:hAnsi="Times New Roman"/>
          <w:color w:val="323232"/>
          <w:sz w:val="28"/>
          <w:szCs w:val="28"/>
        </w:rPr>
        <w:t>’</w:t>
      </w:r>
      <w:r>
        <w:rPr>
          <w:rFonts w:ascii="Times New Roman" w:hAnsi="Times New Roman"/>
          <w:color w:val="323232"/>
          <w:sz w:val="28"/>
          <w:szCs w:val="28"/>
        </w:rPr>
        <w:t>t see a drug dealer. I didn</w:t>
      </w:r>
      <w:r>
        <w:rPr>
          <w:rFonts w:ascii="Times New Roman" w:hAnsi="Times New Roman"/>
          <w:color w:val="323232"/>
          <w:sz w:val="28"/>
          <w:szCs w:val="28"/>
        </w:rPr>
        <w:t>’</w:t>
      </w:r>
      <w:r>
        <w:rPr>
          <w:rFonts w:ascii="Times New Roman" w:hAnsi="Times New Roman"/>
          <w:color w:val="323232"/>
          <w:sz w:val="28"/>
          <w:szCs w:val="28"/>
        </w:rPr>
        <w:t>t see a rapist</w:t>
      </w:r>
      <w:r>
        <w:rPr>
          <w:rFonts w:ascii="Times New Roman" w:hAnsi="Times New Roman"/>
          <w:color w:val="323232"/>
          <w:sz w:val="28"/>
          <w:szCs w:val="28"/>
        </w:rPr>
        <w:t>. I didn</w:t>
      </w:r>
      <w:r>
        <w:rPr>
          <w:rFonts w:ascii="Times New Roman" w:hAnsi="Times New Roman"/>
          <w:color w:val="323232"/>
          <w:sz w:val="28"/>
          <w:szCs w:val="28"/>
        </w:rPr>
        <w:t>’</w:t>
      </w:r>
      <w:r>
        <w:rPr>
          <w:rFonts w:ascii="Times New Roman" w:hAnsi="Times New Roman"/>
          <w:color w:val="323232"/>
          <w:sz w:val="28"/>
          <w:szCs w:val="28"/>
        </w:rPr>
        <w:t>t see a gangbanger. I saw myself, when I was a little kid 10 years ago. The candidates, a lot of them, are from very privileged backgrounds and benefit from a white, male, Christian power structure. And that</w:t>
      </w:r>
      <w:r>
        <w:rPr>
          <w:rFonts w:ascii="Times New Roman" w:hAnsi="Times New Roman"/>
          <w:color w:val="323232"/>
          <w:sz w:val="28"/>
          <w:szCs w:val="28"/>
        </w:rPr>
        <w:t>’</w:t>
      </w:r>
      <w:r>
        <w:rPr>
          <w:rFonts w:ascii="Times New Roman" w:hAnsi="Times New Roman"/>
          <w:color w:val="323232"/>
          <w:sz w:val="28"/>
          <w:szCs w:val="28"/>
        </w:rPr>
        <w:t>s O.K. I don</w:t>
      </w:r>
      <w:r>
        <w:rPr>
          <w:rFonts w:ascii="Times New Roman" w:hAnsi="Times New Roman"/>
          <w:color w:val="323232"/>
          <w:sz w:val="28"/>
          <w:szCs w:val="28"/>
        </w:rPr>
        <w:t>’</w:t>
      </w:r>
      <w:r>
        <w:rPr>
          <w:rFonts w:ascii="Times New Roman" w:hAnsi="Times New Roman"/>
          <w:color w:val="323232"/>
          <w:sz w:val="28"/>
          <w:szCs w:val="28"/>
        </w:rPr>
        <w:t xml:space="preserve">t think that white people </w:t>
      </w:r>
      <w:r>
        <w:rPr>
          <w:rFonts w:ascii="Times New Roman" w:hAnsi="Times New Roman"/>
          <w:color w:val="323232"/>
          <w:sz w:val="28"/>
          <w:szCs w:val="28"/>
        </w:rPr>
        <w:t>should feel guilty about their privilege. But they should feel a responsibility to acknowledge it</w:t>
      </w:r>
      <w:r>
        <w:rPr>
          <w:rFonts w:ascii="Times New Roman" w:hAnsi="Times New Roman"/>
          <w:color w:val="323232"/>
          <w:sz w:val="28"/>
          <w:szCs w:val="28"/>
        </w:rPr>
        <w:t>”’</w:t>
      </w:r>
      <w:r>
        <w:rPr>
          <w:rFonts w:ascii="Times New Roman" w:hAnsi="Times New Roman"/>
          <w:color w:val="323232"/>
          <w:sz w:val="28"/>
          <w:szCs w:val="28"/>
        </w:rPr>
        <w:t>.</w:t>
      </w:r>
    </w:p>
    <w:p w:rsidR="005D034A" w:rsidRDefault="005D034A">
      <w:pPr>
        <w:pStyle w:val="Default"/>
        <w:spacing w:line="480" w:lineRule="auto"/>
        <w:rPr>
          <w:rFonts w:ascii="Times New Roman" w:eastAsia="Times New Roman" w:hAnsi="Times New Roman" w:cs="Times New Roman"/>
          <w:color w:val="323232"/>
          <w:sz w:val="28"/>
          <w:szCs w:val="28"/>
        </w:rPr>
      </w:pPr>
    </w:p>
    <w:p w:rsidR="005D034A" w:rsidRDefault="001858AE">
      <w:pPr>
        <w:pStyle w:val="Default"/>
        <w:spacing w:line="480" w:lineRule="auto"/>
        <w:rPr>
          <w:rFonts w:ascii="Times New Roman" w:eastAsia="Times New Roman" w:hAnsi="Times New Roman" w:cs="Times New Roman"/>
          <w:color w:val="323232"/>
          <w:sz w:val="28"/>
          <w:szCs w:val="28"/>
        </w:rPr>
      </w:pPr>
      <w:r>
        <w:rPr>
          <w:rFonts w:ascii="Times New Roman" w:hAnsi="Times New Roman"/>
          <w:color w:val="323232"/>
          <w:sz w:val="28"/>
          <w:szCs w:val="28"/>
        </w:rPr>
        <w:t>Of course, power structures are an inevitable part of life. But what our young tutor is pointing out to us is that the very power structures that exist o</w:t>
      </w:r>
      <w:r>
        <w:rPr>
          <w:rFonts w:ascii="Times New Roman" w:hAnsi="Times New Roman"/>
          <w:color w:val="323232"/>
          <w:sz w:val="28"/>
          <w:szCs w:val="28"/>
        </w:rPr>
        <w:t xml:space="preserve">ught not to serve only one class or category of persons. Indeed, these power structures can become the place from which creative and transformative interpretative proclamations can be declared, especially in this year of mercy. </w:t>
      </w:r>
    </w:p>
    <w:p w:rsidR="005D034A" w:rsidRDefault="005D034A">
      <w:pPr>
        <w:pStyle w:val="Default"/>
        <w:spacing w:line="480" w:lineRule="auto"/>
        <w:rPr>
          <w:rFonts w:ascii="Times New Roman" w:eastAsia="Times New Roman" w:hAnsi="Times New Roman" w:cs="Times New Roman"/>
          <w:color w:val="323232"/>
          <w:sz w:val="28"/>
          <w:szCs w:val="28"/>
        </w:rPr>
      </w:pPr>
    </w:p>
    <w:p w:rsidR="005D034A" w:rsidRDefault="001858AE">
      <w:pPr>
        <w:pStyle w:val="Default"/>
        <w:spacing w:line="480" w:lineRule="auto"/>
        <w:rPr>
          <w:rFonts w:ascii="Times New Roman" w:eastAsia="Times New Roman" w:hAnsi="Times New Roman" w:cs="Times New Roman"/>
          <w:color w:val="323232"/>
          <w:sz w:val="28"/>
          <w:szCs w:val="28"/>
        </w:rPr>
      </w:pPr>
      <w:r>
        <w:rPr>
          <w:rFonts w:ascii="Times New Roman" w:hAnsi="Times New Roman"/>
          <w:color w:val="323232"/>
          <w:sz w:val="28"/>
          <w:szCs w:val="28"/>
        </w:rPr>
        <w:t>In today</w:t>
      </w:r>
      <w:r w:rsidR="00203BB8">
        <w:rPr>
          <w:rFonts w:ascii="Times New Roman" w:hAnsi="Times New Roman"/>
          <w:color w:val="323232"/>
          <w:sz w:val="28"/>
          <w:szCs w:val="28"/>
        </w:rPr>
        <w:t>’</w:t>
      </w:r>
      <w:r>
        <w:rPr>
          <w:rFonts w:ascii="Times New Roman" w:hAnsi="Times New Roman"/>
          <w:color w:val="323232"/>
          <w:sz w:val="28"/>
          <w:szCs w:val="28"/>
        </w:rPr>
        <w:t xml:space="preserve">s Gospel, Jesus </w:t>
      </w:r>
      <w:r>
        <w:rPr>
          <w:rFonts w:ascii="Times New Roman" w:hAnsi="Times New Roman"/>
          <w:color w:val="323232"/>
          <w:sz w:val="28"/>
          <w:szCs w:val="28"/>
        </w:rPr>
        <w:t xml:space="preserve">unrolls the scroll and reads plainly. </w:t>
      </w:r>
    </w:p>
    <w:p w:rsidR="005D034A" w:rsidRDefault="005D034A">
      <w:pPr>
        <w:pStyle w:val="Default"/>
        <w:spacing w:line="480" w:lineRule="auto"/>
        <w:rPr>
          <w:rFonts w:ascii="Times New Roman" w:eastAsia="Times New Roman" w:hAnsi="Times New Roman" w:cs="Times New Roman"/>
          <w:color w:val="323232"/>
          <w:sz w:val="28"/>
          <w:szCs w:val="28"/>
        </w:rPr>
      </w:pPr>
    </w:p>
    <w:p w:rsidR="005D034A" w:rsidRDefault="001858AE">
      <w:pPr>
        <w:pStyle w:val="Default"/>
        <w:spacing w:line="480" w:lineRule="auto"/>
        <w:rPr>
          <w:rFonts w:ascii="Times New Roman" w:eastAsia="Times New Roman" w:hAnsi="Times New Roman" w:cs="Times New Roman"/>
          <w:color w:val="323232"/>
          <w:sz w:val="28"/>
          <w:szCs w:val="28"/>
        </w:rPr>
      </w:pPr>
      <w:r>
        <w:rPr>
          <w:rFonts w:ascii="Times New Roman" w:hAnsi="Times New Roman"/>
          <w:color w:val="323232"/>
          <w:sz w:val="28"/>
          <w:szCs w:val="28"/>
        </w:rPr>
        <w:t>What does it mean to communicate plainly?</w:t>
      </w:r>
    </w:p>
    <w:p w:rsidR="005D034A" w:rsidRDefault="005D034A">
      <w:pPr>
        <w:pStyle w:val="Default"/>
        <w:spacing w:line="480" w:lineRule="auto"/>
        <w:rPr>
          <w:rFonts w:ascii="Times New Roman" w:eastAsia="Times New Roman" w:hAnsi="Times New Roman" w:cs="Times New Roman"/>
          <w:color w:val="323232"/>
          <w:sz w:val="28"/>
          <w:szCs w:val="28"/>
        </w:rPr>
      </w:pPr>
    </w:p>
    <w:p w:rsidR="005D034A" w:rsidRDefault="001858AE">
      <w:pPr>
        <w:pStyle w:val="Default"/>
        <w:spacing w:line="480" w:lineRule="auto"/>
        <w:rPr>
          <w:rFonts w:ascii="Times New Roman" w:eastAsia="Times New Roman" w:hAnsi="Times New Roman" w:cs="Times New Roman"/>
          <w:color w:val="323232"/>
          <w:sz w:val="28"/>
          <w:szCs w:val="28"/>
        </w:rPr>
      </w:pPr>
      <w:r>
        <w:rPr>
          <w:rFonts w:ascii="Times New Roman" w:hAnsi="Times New Roman"/>
          <w:b/>
          <w:bCs/>
          <w:color w:val="323232"/>
          <w:sz w:val="28"/>
          <w:szCs w:val="28"/>
        </w:rPr>
        <w:t>1. The avoidance of linguistic-pile ups</w:t>
      </w:r>
      <w:r>
        <w:rPr>
          <w:rFonts w:ascii="Times New Roman" w:hAnsi="Times New Roman"/>
          <w:color w:val="323232"/>
          <w:sz w:val="28"/>
          <w:szCs w:val="28"/>
        </w:rPr>
        <w:t>: I</w:t>
      </w:r>
      <w:r>
        <w:rPr>
          <w:rFonts w:ascii="Times New Roman" w:hAnsi="Times New Roman"/>
          <w:color w:val="323232"/>
          <w:sz w:val="28"/>
          <w:szCs w:val="28"/>
        </w:rPr>
        <w:t>’</w:t>
      </w:r>
      <w:r>
        <w:rPr>
          <w:rFonts w:ascii="Times New Roman" w:hAnsi="Times New Roman"/>
          <w:color w:val="323232"/>
          <w:sz w:val="28"/>
          <w:szCs w:val="28"/>
        </w:rPr>
        <w:t>m a student at this university and one of the things I have become quasi-paranoid about is my capacity</w:t>
      </w:r>
      <w:r>
        <w:rPr>
          <w:rFonts w:ascii="Times New Roman" w:hAnsi="Times New Roman"/>
          <w:color w:val="323232"/>
          <w:sz w:val="28"/>
          <w:szCs w:val="28"/>
        </w:rPr>
        <w:t>—</w:t>
      </w:r>
      <w:r>
        <w:rPr>
          <w:rFonts w:ascii="Times New Roman" w:hAnsi="Times New Roman"/>
          <w:color w:val="323232"/>
          <w:sz w:val="28"/>
          <w:szCs w:val="28"/>
        </w:rPr>
        <w:t>often unknown to myself</w:t>
      </w:r>
      <w:r>
        <w:rPr>
          <w:rFonts w:ascii="Times New Roman" w:hAnsi="Times New Roman"/>
          <w:color w:val="323232"/>
          <w:sz w:val="28"/>
          <w:szCs w:val="28"/>
        </w:rPr>
        <w:t>—</w:t>
      </w:r>
      <w:r>
        <w:rPr>
          <w:rFonts w:ascii="Times New Roman" w:hAnsi="Times New Roman"/>
          <w:color w:val="323232"/>
          <w:sz w:val="28"/>
          <w:szCs w:val="28"/>
        </w:rPr>
        <w:t xml:space="preserve">to </w:t>
      </w:r>
      <w:r>
        <w:rPr>
          <w:rFonts w:ascii="Times New Roman" w:hAnsi="Times New Roman"/>
          <w:color w:val="323232"/>
          <w:sz w:val="28"/>
          <w:szCs w:val="28"/>
        </w:rPr>
        <w:t xml:space="preserve">create </w:t>
      </w:r>
      <w:r>
        <w:rPr>
          <w:rFonts w:ascii="Times New Roman" w:hAnsi="Times New Roman"/>
          <w:color w:val="323232"/>
          <w:sz w:val="28"/>
          <w:szCs w:val="28"/>
        </w:rPr>
        <w:t>‘</w:t>
      </w:r>
      <w:r>
        <w:rPr>
          <w:rFonts w:ascii="Times New Roman" w:hAnsi="Times New Roman"/>
          <w:color w:val="323232"/>
          <w:sz w:val="28"/>
          <w:szCs w:val="28"/>
        </w:rPr>
        <w:t>terrible linguistic pile-ups</w:t>
      </w:r>
      <w:r>
        <w:rPr>
          <w:rFonts w:ascii="Times New Roman" w:hAnsi="Times New Roman"/>
          <w:color w:val="323232"/>
          <w:sz w:val="28"/>
          <w:szCs w:val="28"/>
        </w:rPr>
        <w:t>’</w:t>
      </w:r>
      <w:r>
        <w:rPr>
          <w:rFonts w:ascii="Times New Roman" w:hAnsi="Times New Roman"/>
          <w:color w:val="323232"/>
          <w:sz w:val="28"/>
          <w:szCs w:val="28"/>
        </w:rPr>
        <w:t xml:space="preserve">. These pile-ups render readers </w:t>
      </w:r>
      <w:r>
        <w:rPr>
          <w:rFonts w:ascii="Times New Roman" w:hAnsi="Times New Roman"/>
          <w:color w:val="323232"/>
          <w:sz w:val="28"/>
          <w:szCs w:val="28"/>
        </w:rPr>
        <w:lastRenderedPageBreak/>
        <w:t>confused and frustrated. I</w:t>
      </w:r>
      <w:r>
        <w:rPr>
          <w:rFonts w:ascii="Times New Roman" w:hAnsi="Times New Roman"/>
          <w:color w:val="323232"/>
          <w:sz w:val="28"/>
          <w:szCs w:val="28"/>
        </w:rPr>
        <w:t>’</w:t>
      </w:r>
      <w:r>
        <w:rPr>
          <w:rFonts w:ascii="Times New Roman" w:hAnsi="Times New Roman"/>
          <w:color w:val="323232"/>
          <w:sz w:val="28"/>
          <w:szCs w:val="28"/>
        </w:rPr>
        <w:t>m sure the ill- effects are longer for my supervisor.  But as Pope Francis has encouraged priests to give shorter homilies I will not elaborate on my supervisor</w:t>
      </w:r>
      <w:r>
        <w:rPr>
          <w:rFonts w:ascii="Times New Roman" w:hAnsi="Times New Roman"/>
          <w:color w:val="323232"/>
          <w:sz w:val="28"/>
          <w:szCs w:val="28"/>
        </w:rPr>
        <w:t>s frustrations with my created pile ups. But linguistic-pile ups can also result in a reader simply giving-up. To give one example of the disorientation we can feel when faced with a linguistic pile-up.</w:t>
      </w:r>
    </w:p>
    <w:p w:rsidR="005D034A" w:rsidRDefault="001858AE">
      <w:pPr>
        <w:pStyle w:val="Default"/>
        <w:spacing w:line="480" w:lineRule="auto"/>
        <w:rPr>
          <w:rFonts w:ascii="Times New Roman" w:eastAsia="Times New Roman" w:hAnsi="Times New Roman" w:cs="Times New Roman"/>
          <w:color w:val="282828"/>
          <w:sz w:val="28"/>
          <w:szCs w:val="28"/>
        </w:rPr>
      </w:pPr>
      <w:r>
        <w:rPr>
          <w:rFonts w:ascii="Times New Roman" w:hAnsi="Times New Roman"/>
          <w:color w:val="282828"/>
          <w:sz w:val="28"/>
          <w:szCs w:val="28"/>
        </w:rPr>
        <w:t>Leicester City Council</w:t>
      </w:r>
      <w:r>
        <w:rPr>
          <w:rFonts w:ascii="Times New Roman" w:hAnsi="Times New Roman"/>
          <w:color w:val="282828"/>
          <w:sz w:val="28"/>
          <w:szCs w:val="28"/>
        </w:rPr>
        <w:t>’</w:t>
      </w:r>
      <w:r>
        <w:rPr>
          <w:rFonts w:ascii="Times New Roman" w:hAnsi="Times New Roman"/>
          <w:color w:val="282828"/>
          <w:sz w:val="28"/>
          <w:szCs w:val="28"/>
        </w:rPr>
        <w:t>s 2013 notice to dog-walkers i</w:t>
      </w:r>
      <w:r>
        <w:rPr>
          <w:rFonts w:ascii="Times New Roman" w:hAnsi="Times New Roman"/>
          <w:color w:val="282828"/>
          <w:sz w:val="28"/>
          <w:szCs w:val="28"/>
        </w:rPr>
        <w:t>s one awesome linguistic pile-up</w:t>
      </w:r>
      <w:r>
        <w:rPr>
          <w:rFonts w:ascii="Times New Roman" w:hAnsi="Times New Roman"/>
          <w:color w:val="282828"/>
          <w:sz w:val="28"/>
          <w:szCs w:val="28"/>
        </w:rPr>
        <w:t xml:space="preserve">: </w:t>
      </w:r>
      <w:r>
        <w:rPr>
          <w:rFonts w:ascii="Times New Roman" w:hAnsi="Times New Roman"/>
          <w:color w:val="282828"/>
          <w:sz w:val="28"/>
          <w:szCs w:val="28"/>
        </w:rPr>
        <w:t>‘</w:t>
      </w:r>
      <w:r>
        <w:rPr>
          <w:rFonts w:ascii="Times New Roman" w:hAnsi="Times New Roman"/>
          <w:color w:val="282828"/>
          <w:sz w:val="28"/>
          <w:szCs w:val="28"/>
        </w:rPr>
        <w:t>A person who habitually has a dog in his possession shall be taken to be in charge of the dog at any time unless at that time some other person is in charge of the dog</w:t>
      </w:r>
      <w:r>
        <w:rPr>
          <w:rFonts w:ascii="Times New Roman" w:hAnsi="Times New Roman"/>
          <w:color w:val="282828"/>
          <w:sz w:val="28"/>
          <w:szCs w:val="28"/>
        </w:rPr>
        <w:t>’</w:t>
      </w:r>
      <w:r>
        <w:rPr>
          <w:rFonts w:ascii="Times New Roman" w:hAnsi="Times New Roman"/>
          <w:color w:val="282828"/>
          <w:sz w:val="28"/>
          <w:szCs w:val="28"/>
        </w:rPr>
        <w:t>.</w:t>
      </w:r>
    </w:p>
    <w:p w:rsidR="005D034A" w:rsidRDefault="001858AE">
      <w:pPr>
        <w:pStyle w:val="Default"/>
        <w:spacing w:line="480" w:lineRule="auto"/>
        <w:rPr>
          <w:rFonts w:ascii="Times New Roman" w:eastAsia="Times New Roman" w:hAnsi="Times New Roman" w:cs="Times New Roman"/>
          <w:color w:val="282828"/>
          <w:sz w:val="28"/>
          <w:szCs w:val="28"/>
        </w:rPr>
      </w:pPr>
      <w:r>
        <w:rPr>
          <w:rFonts w:ascii="Times New Roman" w:hAnsi="Times New Roman"/>
          <w:color w:val="282828"/>
          <w:sz w:val="28"/>
          <w:szCs w:val="28"/>
        </w:rPr>
        <w:t xml:space="preserve">As Christians, we can create linguistic-pile ups, of a religious, theological and faith order. But this year of Mercy is asking us to veer away from creating such pile-ups. Rather than words that create pile-ups, what if </w:t>
      </w:r>
      <w:r w:rsidR="00203BB8">
        <w:rPr>
          <w:rFonts w:ascii="Times New Roman" w:hAnsi="Times New Roman"/>
          <w:color w:val="282828"/>
          <w:sz w:val="28"/>
          <w:szCs w:val="28"/>
        </w:rPr>
        <w:t xml:space="preserve">they </w:t>
      </w:r>
      <w:r>
        <w:rPr>
          <w:rFonts w:ascii="Times New Roman" w:hAnsi="Times New Roman"/>
          <w:color w:val="282828"/>
          <w:sz w:val="28"/>
          <w:szCs w:val="28"/>
        </w:rPr>
        <w:t xml:space="preserve">were to </w:t>
      </w:r>
      <w:r>
        <w:rPr>
          <w:rFonts w:ascii="Times New Roman" w:hAnsi="Times New Roman"/>
          <w:color w:val="282828"/>
          <w:sz w:val="28"/>
          <w:szCs w:val="28"/>
        </w:rPr>
        <w:t>‘</w:t>
      </w:r>
      <w:r>
        <w:rPr>
          <w:rFonts w:ascii="Times New Roman" w:hAnsi="Times New Roman"/>
          <w:color w:val="282828"/>
          <w:sz w:val="28"/>
          <w:szCs w:val="28"/>
        </w:rPr>
        <w:t xml:space="preserve">bring good tidings to the </w:t>
      </w:r>
      <w:r>
        <w:rPr>
          <w:rFonts w:ascii="Times New Roman" w:hAnsi="Times New Roman"/>
          <w:color w:val="282828"/>
          <w:sz w:val="28"/>
          <w:szCs w:val="28"/>
        </w:rPr>
        <w:t>poor</w:t>
      </w:r>
      <w:r>
        <w:rPr>
          <w:rFonts w:ascii="Times New Roman" w:hAnsi="Times New Roman"/>
          <w:color w:val="282828"/>
          <w:sz w:val="28"/>
          <w:szCs w:val="28"/>
        </w:rPr>
        <w:t>’</w:t>
      </w:r>
      <w:r>
        <w:rPr>
          <w:rFonts w:ascii="Times New Roman" w:hAnsi="Times New Roman"/>
          <w:color w:val="282828"/>
          <w:sz w:val="28"/>
          <w:szCs w:val="28"/>
        </w:rPr>
        <w:t xml:space="preserve">. </w:t>
      </w:r>
    </w:p>
    <w:p w:rsidR="005D034A" w:rsidRDefault="005D034A">
      <w:pPr>
        <w:pStyle w:val="Default"/>
        <w:spacing w:line="480" w:lineRule="auto"/>
        <w:rPr>
          <w:rFonts w:ascii="Times New Roman" w:eastAsia="Times New Roman" w:hAnsi="Times New Roman" w:cs="Times New Roman"/>
          <w:color w:val="323232"/>
          <w:sz w:val="28"/>
          <w:szCs w:val="28"/>
        </w:rPr>
      </w:pPr>
    </w:p>
    <w:p w:rsidR="005D034A" w:rsidRDefault="001858AE">
      <w:pPr>
        <w:pStyle w:val="Default"/>
        <w:spacing w:line="480" w:lineRule="auto"/>
        <w:rPr>
          <w:rFonts w:ascii="Times New Roman" w:eastAsia="Times New Roman" w:hAnsi="Times New Roman" w:cs="Times New Roman"/>
          <w:b/>
          <w:bCs/>
          <w:color w:val="323232"/>
          <w:sz w:val="28"/>
          <w:szCs w:val="28"/>
        </w:rPr>
      </w:pPr>
      <w:r>
        <w:rPr>
          <w:rFonts w:ascii="Times New Roman" w:hAnsi="Times New Roman"/>
          <w:b/>
          <w:bCs/>
          <w:color w:val="323232"/>
          <w:sz w:val="28"/>
          <w:szCs w:val="28"/>
        </w:rPr>
        <w:t>2. This brings me to the role of interpretation:</w:t>
      </w:r>
    </w:p>
    <w:p w:rsidR="005D034A" w:rsidRDefault="001858AE">
      <w:pPr>
        <w:pStyle w:val="Default"/>
        <w:spacing w:line="480" w:lineRule="auto"/>
        <w:rPr>
          <w:rFonts w:ascii="Times New Roman" w:eastAsia="Times New Roman" w:hAnsi="Times New Roman" w:cs="Times New Roman"/>
          <w:color w:val="323232"/>
          <w:sz w:val="28"/>
          <w:szCs w:val="28"/>
        </w:rPr>
      </w:pPr>
      <w:r>
        <w:rPr>
          <w:rFonts w:ascii="Times New Roman" w:hAnsi="Times New Roman"/>
          <w:color w:val="323232"/>
          <w:sz w:val="28"/>
          <w:szCs w:val="28"/>
        </w:rPr>
        <w:t>How are we to interpret the word of God? In the Gospel we hear that the Spirit of the Lord is upon Jesus. In seeking not just knowledge, but in transforming knowledge into wisdom, we must ask for th</w:t>
      </w:r>
      <w:r>
        <w:rPr>
          <w:rFonts w:ascii="Times New Roman" w:hAnsi="Times New Roman"/>
          <w:color w:val="323232"/>
          <w:sz w:val="28"/>
          <w:szCs w:val="28"/>
        </w:rPr>
        <w:t>e presence of the Holy Spirit. As a child in secondary school in Ireland, we began the morning with a simple prayer to the Holy Spirit:</w:t>
      </w:r>
    </w:p>
    <w:p w:rsidR="005D034A" w:rsidRDefault="001858AE">
      <w:pPr>
        <w:pStyle w:val="Default"/>
        <w:spacing w:line="480" w:lineRule="auto"/>
        <w:rPr>
          <w:rFonts w:ascii="Times New Roman" w:eastAsia="Times New Roman" w:hAnsi="Times New Roman" w:cs="Times New Roman"/>
          <w:color w:val="323232"/>
          <w:sz w:val="28"/>
          <w:szCs w:val="28"/>
        </w:rPr>
      </w:pPr>
      <w:r>
        <w:rPr>
          <w:rFonts w:ascii="Times New Roman" w:hAnsi="Times New Roman"/>
          <w:color w:val="323232"/>
          <w:sz w:val="28"/>
          <w:szCs w:val="28"/>
        </w:rPr>
        <w:t xml:space="preserve"> “</w:t>
      </w:r>
      <w:r>
        <w:rPr>
          <w:rFonts w:ascii="Times New Roman" w:hAnsi="Times New Roman"/>
          <w:color w:val="323232"/>
          <w:sz w:val="28"/>
          <w:szCs w:val="28"/>
        </w:rPr>
        <w:t xml:space="preserve">Come Holy Spirit, fill the hearts of your faithful and kindle in them the fire of your love. Send forth your </w:t>
      </w:r>
      <w:hyperlink r:id="rId7" w:history="1">
        <w:r>
          <w:rPr>
            <w:rStyle w:val="Hyperlink0"/>
            <w:rFonts w:ascii="Times New Roman" w:hAnsi="Times New Roman"/>
            <w:sz w:val="28"/>
            <w:szCs w:val="28"/>
            <w:lang w:val="it-IT"/>
          </w:rPr>
          <w:t>Spirit</w:t>
        </w:r>
      </w:hyperlink>
      <w:r>
        <w:rPr>
          <w:rFonts w:ascii="Times New Roman" w:hAnsi="Times New Roman"/>
          <w:color w:val="323232"/>
          <w:sz w:val="28"/>
          <w:szCs w:val="28"/>
        </w:rPr>
        <w:t xml:space="preserve"> and they shall be created. And You shall renew the face of the earth.</w:t>
      </w:r>
      <w:r>
        <w:rPr>
          <w:rFonts w:ascii="Times New Roman" w:hAnsi="Times New Roman"/>
          <w:color w:val="323232"/>
          <w:sz w:val="28"/>
          <w:szCs w:val="28"/>
        </w:rPr>
        <w:t xml:space="preserve">” </w:t>
      </w:r>
      <w:r>
        <w:rPr>
          <w:rFonts w:ascii="Times New Roman" w:hAnsi="Times New Roman"/>
          <w:color w:val="323232"/>
          <w:sz w:val="28"/>
          <w:szCs w:val="28"/>
        </w:rPr>
        <w:t xml:space="preserve">Our work of interpretation is not just an exercise in reason, but it is a </w:t>
      </w:r>
      <w:r>
        <w:rPr>
          <w:rFonts w:ascii="Times New Roman" w:hAnsi="Times New Roman"/>
          <w:color w:val="323232"/>
          <w:sz w:val="28"/>
          <w:szCs w:val="28"/>
        </w:rPr>
        <w:lastRenderedPageBreak/>
        <w:t>pursuit of wisdom for the purpose of ministry. And in doing so, we proclaim liberty to captives and recovery of sight to the blind.</w:t>
      </w:r>
    </w:p>
    <w:p w:rsidR="005D034A" w:rsidRDefault="005D034A">
      <w:pPr>
        <w:pStyle w:val="Default"/>
        <w:spacing w:line="480" w:lineRule="auto"/>
        <w:rPr>
          <w:rFonts w:ascii="Times New Roman" w:eastAsia="Times New Roman" w:hAnsi="Times New Roman" w:cs="Times New Roman"/>
          <w:color w:val="323232"/>
          <w:sz w:val="28"/>
          <w:szCs w:val="28"/>
        </w:rPr>
      </w:pPr>
    </w:p>
    <w:p w:rsidR="005D034A" w:rsidRDefault="005D034A">
      <w:pPr>
        <w:pStyle w:val="Default"/>
        <w:spacing w:line="480" w:lineRule="auto"/>
        <w:rPr>
          <w:rFonts w:ascii="Times New Roman" w:eastAsia="Times New Roman" w:hAnsi="Times New Roman" w:cs="Times New Roman"/>
          <w:color w:val="323232"/>
          <w:sz w:val="28"/>
          <w:szCs w:val="28"/>
        </w:rPr>
      </w:pPr>
    </w:p>
    <w:p w:rsidR="005D034A" w:rsidRDefault="001858AE">
      <w:pPr>
        <w:pStyle w:val="Default"/>
        <w:spacing w:line="480" w:lineRule="auto"/>
        <w:rPr>
          <w:rFonts w:ascii="Times New Roman" w:eastAsia="Times New Roman" w:hAnsi="Times New Roman" w:cs="Times New Roman"/>
          <w:b/>
          <w:bCs/>
          <w:color w:val="323232"/>
          <w:sz w:val="28"/>
          <w:szCs w:val="28"/>
        </w:rPr>
      </w:pPr>
      <w:r>
        <w:rPr>
          <w:rFonts w:ascii="Times New Roman" w:hAnsi="Times New Roman"/>
          <w:b/>
          <w:bCs/>
          <w:color w:val="323232"/>
          <w:sz w:val="28"/>
          <w:szCs w:val="28"/>
        </w:rPr>
        <w:t>3. Recognition of the gift of difference in our</w:t>
      </w:r>
      <w:r>
        <w:rPr>
          <w:rFonts w:ascii="Times New Roman" w:hAnsi="Times New Roman"/>
          <w:b/>
          <w:bCs/>
          <w:color w:val="323232"/>
          <w:sz w:val="28"/>
          <w:szCs w:val="28"/>
        </w:rPr>
        <w:t xml:space="preserve"> Church and Society.</w:t>
      </w:r>
    </w:p>
    <w:p w:rsidR="005D034A" w:rsidRDefault="001858AE">
      <w:pPr>
        <w:pStyle w:val="Default"/>
        <w:spacing w:line="480" w:lineRule="auto"/>
        <w:rPr>
          <w:rFonts w:ascii="Times New Roman" w:hAnsi="Times New Roman"/>
          <w:color w:val="323232"/>
          <w:sz w:val="28"/>
          <w:szCs w:val="28"/>
        </w:rPr>
      </w:pPr>
      <w:r>
        <w:rPr>
          <w:rFonts w:ascii="Times New Roman" w:hAnsi="Times New Roman"/>
          <w:color w:val="323232"/>
          <w:sz w:val="28"/>
          <w:szCs w:val="28"/>
        </w:rPr>
        <w:t>The Second reading reminds us that in communicating plainly and interpreting with the help of the Holy Spirit,</w:t>
      </w:r>
      <w:r>
        <w:rPr>
          <w:rFonts w:ascii="Times New Roman" w:hAnsi="Times New Roman"/>
          <w:color w:val="323232"/>
          <w:sz w:val="28"/>
          <w:szCs w:val="28"/>
        </w:rPr>
        <w:t xml:space="preserve"> we come to recognise the beauty of difference in our Church and in our world. Such recognition cautions against the dangers of only seeking and w</w:t>
      </w:r>
      <w:r>
        <w:rPr>
          <w:rFonts w:ascii="Times New Roman" w:hAnsi="Times New Roman"/>
          <w:color w:val="323232"/>
          <w:sz w:val="28"/>
          <w:szCs w:val="28"/>
        </w:rPr>
        <w:t xml:space="preserve">elcoming sameness. For when we only seek and welcome sameness we exclude others from the gift of community and belonging, from the ability to dream and imagine futures that lay ahead. </w:t>
      </w:r>
    </w:p>
    <w:p w:rsidR="001858AE" w:rsidRDefault="001858AE">
      <w:pPr>
        <w:pStyle w:val="Default"/>
        <w:spacing w:line="480" w:lineRule="auto"/>
        <w:rPr>
          <w:rFonts w:ascii="Times New Roman" w:eastAsia="Times New Roman" w:hAnsi="Times New Roman" w:cs="Times New Roman"/>
          <w:color w:val="323232"/>
          <w:sz w:val="28"/>
          <w:szCs w:val="28"/>
        </w:rPr>
      </w:pPr>
    </w:p>
    <w:p w:rsidR="005D034A" w:rsidRDefault="001858AE">
      <w:pPr>
        <w:pStyle w:val="Default"/>
        <w:spacing w:line="480" w:lineRule="auto"/>
        <w:rPr>
          <w:rFonts w:ascii="Times New Roman" w:eastAsia="Times New Roman" w:hAnsi="Times New Roman" w:cs="Times New Roman"/>
          <w:color w:val="323232"/>
          <w:sz w:val="28"/>
          <w:szCs w:val="28"/>
        </w:rPr>
      </w:pPr>
      <w:r>
        <w:rPr>
          <w:rFonts w:ascii="Times New Roman" w:hAnsi="Times New Roman"/>
          <w:color w:val="323232"/>
          <w:sz w:val="28"/>
          <w:szCs w:val="28"/>
        </w:rPr>
        <w:t>Our first induction into the gift of difference is our family and our b</w:t>
      </w:r>
      <w:r>
        <w:rPr>
          <w:rFonts w:ascii="Times New Roman" w:hAnsi="Times New Roman"/>
          <w:color w:val="323232"/>
          <w:sz w:val="28"/>
          <w:szCs w:val="28"/>
        </w:rPr>
        <w:t>aptism into our church. I come from a family of six brothers, we are all different, and we have all chosen different paths. But our difference does not alienate us from each other, it brings us together. Recognition of difference in how we relate to each o</w:t>
      </w:r>
      <w:r>
        <w:rPr>
          <w:rFonts w:ascii="Times New Roman" w:hAnsi="Times New Roman"/>
          <w:color w:val="323232"/>
          <w:sz w:val="28"/>
          <w:szCs w:val="28"/>
        </w:rPr>
        <w:t xml:space="preserve">ther as Church and society ought to </w:t>
      </w:r>
      <w:r>
        <w:rPr>
          <w:rFonts w:ascii="Times New Roman" w:hAnsi="Times New Roman"/>
          <w:color w:val="323232"/>
          <w:sz w:val="28"/>
          <w:szCs w:val="28"/>
        </w:rPr>
        <w:t>‘</w:t>
      </w:r>
      <w:r>
        <w:rPr>
          <w:rFonts w:ascii="Times New Roman" w:hAnsi="Times New Roman"/>
          <w:color w:val="323232"/>
          <w:sz w:val="28"/>
          <w:szCs w:val="28"/>
        </w:rPr>
        <w:t>let the oppressed go free and proclaim a year acceptable to the Lord, a year of mercy</w:t>
      </w:r>
      <w:r>
        <w:rPr>
          <w:rFonts w:ascii="Times New Roman" w:hAnsi="Times New Roman"/>
          <w:color w:val="323232"/>
          <w:sz w:val="28"/>
          <w:szCs w:val="28"/>
        </w:rPr>
        <w:t>’</w:t>
      </w:r>
      <w:r>
        <w:rPr>
          <w:rFonts w:ascii="Times New Roman" w:hAnsi="Times New Roman"/>
          <w:color w:val="323232"/>
          <w:sz w:val="28"/>
          <w:szCs w:val="28"/>
        </w:rPr>
        <w:t xml:space="preserve">. </w:t>
      </w:r>
    </w:p>
    <w:p w:rsidR="005D034A" w:rsidRDefault="005D034A">
      <w:pPr>
        <w:pStyle w:val="Default"/>
        <w:spacing w:line="480" w:lineRule="auto"/>
        <w:rPr>
          <w:rFonts w:ascii="Times New Roman" w:eastAsia="Times New Roman" w:hAnsi="Times New Roman" w:cs="Times New Roman"/>
          <w:color w:val="323232"/>
          <w:sz w:val="28"/>
          <w:szCs w:val="28"/>
        </w:rPr>
      </w:pPr>
    </w:p>
    <w:p w:rsidR="005D034A" w:rsidRDefault="001858AE">
      <w:pPr>
        <w:pStyle w:val="Default"/>
        <w:spacing w:line="480" w:lineRule="auto"/>
        <w:rPr>
          <w:rFonts w:ascii="Times New Roman" w:eastAsia="Times New Roman" w:hAnsi="Times New Roman" w:cs="Times New Roman"/>
          <w:color w:val="323232"/>
          <w:sz w:val="28"/>
          <w:szCs w:val="28"/>
        </w:rPr>
      </w:pPr>
      <w:r>
        <w:rPr>
          <w:rFonts w:ascii="Times New Roman" w:hAnsi="Times New Roman"/>
          <w:color w:val="323232"/>
          <w:sz w:val="28"/>
          <w:szCs w:val="28"/>
        </w:rPr>
        <w:t>Our Church as a structure and as a community, each of us, are bearers of this proclamation this year, and may God who has begun t</w:t>
      </w:r>
      <w:r>
        <w:rPr>
          <w:rFonts w:ascii="Times New Roman" w:hAnsi="Times New Roman"/>
          <w:color w:val="323232"/>
          <w:sz w:val="28"/>
          <w:szCs w:val="28"/>
        </w:rPr>
        <w:t>his good work in us, bring it to fulfilment.</w:t>
      </w:r>
    </w:p>
    <w:p w:rsidR="005D034A" w:rsidRDefault="005D034A">
      <w:pPr>
        <w:pStyle w:val="Default"/>
        <w:spacing w:line="480" w:lineRule="auto"/>
      </w:pPr>
    </w:p>
    <w:sectPr w:rsidR="005D034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58AE">
      <w:r>
        <w:separator/>
      </w:r>
    </w:p>
  </w:endnote>
  <w:endnote w:type="continuationSeparator" w:id="0">
    <w:p w:rsidR="00000000" w:rsidRDefault="0018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4A" w:rsidRDefault="005D03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58AE">
      <w:r>
        <w:separator/>
      </w:r>
    </w:p>
  </w:footnote>
  <w:footnote w:type="continuationSeparator" w:id="0">
    <w:p w:rsidR="00000000" w:rsidRDefault="00185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4A" w:rsidRDefault="005D03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D034A"/>
    <w:rsid w:val="001858AE"/>
    <w:rsid w:val="00203BB8"/>
    <w:rsid w:val="005C29B0"/>
    <w:rsid w:val="005D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hAnsi="Helvetica" w:cs="Arial Unicode MS"/>
      <w:color w:val="000000"/>
      <w:sz w:val="22"/>
      <w:szCs w:val="22"/>
      <w:lang w:val="en-US"/>
    </w:rPr>
  </w:style>
  <w:style w:type="character" w:customStyle="1" w:styleId="None">
    <w:name w:val="None"/>
  </w:style>
  <w:style w:type="character" w:customStyle="1" w:styleId="Hyperlink0">
    <w:name w:val="Hyperlink.0"/>
    <w:basedOn w:val="None"/>
    <w:rPr>
      <w:color w:val="FC25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hAnsi="Helvetica" w:cs="Arial Unicode MS"/>
      <w:color w:val="000000"/>
      <w:sz w:val="22"/>
      <w:szCs w:val="22"/>
      <w:lang w:val="en-US"/>
    </w:rPr>
  </w:style>
  <w:style w:type="character" w:customStyle="1" w:styleId="None">
    <w:name w:val="None"/>
  </w:style>
  <w:style w:type="character" w:customStyle="1" w:styleId="Hyperlink0">
    <w:name w:val="Hyperlink.0"/>
    <w:basedOn w:val="None"/>
    <w:rPr>
      <w:color w:val="FC25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tholic.org/encyclopedia/view.php?id=110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A. Griffiths</dc:creator>
  <cp:lastModifiedBy>Katy A. Griffiths</cp:lastModifiedBy>
  <cp:revision>2</cp:revision>
  <dcterms:created xsi:type="dcterms:W3CDTF">2016-02-02T14:30:00Z</dcterms:created>
  <dcterms:modified xsi:type="dcterms:W3CDTF">2016-02-02T14:30:00Z</dcterms:modified>
</cp:coreProperties>
</file>